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3A" w:rsidRDefault="0085763A" w:rsidP="0085763A">
      <w:pPr>
        <w:ind w:firstLine="567"/>
        <w:jc w:val="center"/>
        <w:rPr>
          <w:b/>
          <w:sz w:val="32"/>
          <w:szCs w:val="32"/>
        </w:rPr>
      </w:pPr>
      <w:r>
        <w:rPr>
          <w:b/>
          <w:sz w:val="32"/>
          <w:szCs w:val="32"/>
        </w:rPr>
        <w:t>Отчёт мэра Тайшетского района  "О социально-экономическом развитии муниципального образования "Тайшетский район" и об итогах  деятельности  администрации Тайшетского района за 2021 год"</w:t>
      </w:r>
    </w:p>
    <w:p w:rsidR="0085763A" w:rsidRPr="00C65522" w:rsidRDefault="0085763A" w:rsidP="00C65522">
      <w:pPr>
        <w:ind w:firstLine="567"/>
        <w:jc w:val="center"/>
        <w:rPr>
          <w:b/>
        </w:rPr>
      </w:pPr>
      <w:r w:rsidRPr="00C65522">
        <w:rPr>
          <w:b/>
        </w:rPr>
        <w:t>Уважаемые жители Тайшетского района!</w:t>
      </w:r>
    </w:p>
    <w:p w:rsidR="00C65522" w:rsidRDefault="0085763A" w:rsidP="008B70D2">
      <w:pPr>
        <w:spacing w:line="360" w:lineRule="auto"/>
        <w:ind w:firstLine="567"/>
        <w:jc w:val="both"/>
      </w:pPr>
      <w:r w:rsidRPr="00C65522">
        <w:t>Представляю вашему вниманию ежегодный отчёт мэра Тайшетского района "О социально-экономическом развитии муниципального образования "Тайшетский район" и об итогах деятельности  администрации Тайшетского района за  20</w:t>
      </w:r>
      <w:r w:rsidR="00C65522" w:rsidRPr="00C65522">
        <w:t>21</w:t>
      </w:r>
      <w:r w:rsidRPr="00C65522">
        <w:t xml:space="preserve"> год".</w:t>
      </w:r>
    </w:p>
    <w:p w:rsidR="008F5EAA" w:rsidRDefault="008F5EAA" w:rsidP="008B70D2">
      <w:pPr>
        <w:spacing w:line="360" w:lineRule="auto"/>
        <w:ind w:firstLine="567"/>
        <w:jc w:val="both"/>
      </w:pPr>
      <w:r>
        <w:tab/>
        <w:t>Администрация Тайшетского района исполняет полномочия по решению вопросов местного значения, определенных законодательством Российской Федерации, также отдельные областные государственные полномочия и часть полномочий поселений Тайшетского района.</w:t>
      </w:r>
    </w:p>
    <w:p w:rsidR="008F5EAA" w:rsidRDefault="008F5EAA" w:rsidP="008F5EAA">
      <w:pPr>
        <w:spacing w:after="0" w:line="360" w:lineRule="auto"/>
        <w:jc w:val="both"/>
      </w:pPr>
      <w:r>
        <w:tab/>
        <w:t xml:space="preserve">Работа администрации Тайшетского района велась в тесном сотрудничестве с Губернатором Иркутской области Кобзевым И.И., с членами Правительства Иркутской области, с депутатами представительных органов различных уровней, главами муниципальных образований, общественниками, населением Тайшетского района. В 2021 году нашу территорию с рабочими поездками  неоднократно посещал Губернатор Иркутской области Игорь Иванович Кобзев, во время которых были решены многие проблемы по вопросам строительства, капитального ремонта социальных объектов - школ, детских садов, </w:t>
      </w:r>
      <w:proofErr w:type="spellStart"/>
      <w:r>
        <w:t>ФАПов</w:t>
      </w:r>
      <w:proofErr w:type="spellEnd"/>
      <w:r>
        <w:t xml:space="preserve">, больниц. Игорь Иванович побывал в г. Тайшете, г. Бирюсинске, п. Юрты, п. Соляная, с. </w:t>
      </w:r>
      <w:proofErr w:type="spellStart"/>
      <w:r>
        <w:t>Шелехово</w:t>
      </w:r>
      <w:proofErr w:type="spellEnd"/>
      <w:r>
        <w:t xml:space="preserve">, с. Бирюса, в с. Старый </w:t>
      </w:r>
      <w:proofErr w:type="spellStart"/>
      <w:r>
        <w:t>Акульшет</w:t>
      </w:r>
      <w:proofErr w:type="spellEnd"/>
      <w:r>
        <w:t xml:space="preserve">. Пользуясь случаем, выражаю слова благодарности Игорю Ивановичу и его команде за поддержку и помощь в решении вопросов по развитию Тайшетского района, также выражаю слова благодарности нашим депутатам Законодательного Собрания Иркутской области </w:t>
      </w:r>
      <w:proofErr w:type="spellStart"/>
      <w:r>
        <w:t>Дикусаровой</w:t>
      </w:r>
      <w:proofErr w:type="spellEnd"/>
      <w:r>
        <w:t xml:space="preserve"> Наталье Игоревне и </w:t>
      </w:r>
      <w:proofErr w:type="spellStart"/>
      <w:r>
        <w:t>Шпакову</w:t>
      </w:r>
      <w:proofErr w:type="spellEnd"/>
      <w:r>
        <w:t xml:space="preserve"> Виктору Юрьевичу.</w:t>
      </w:r>
    </w:p>
    <w:p w:rsidR="008F5EAA" w:rsidRDefault="008F5EAA" w:rsidP="008F5EAA">
      <w:pPr>
        <w:spacing w:after="0" w:line="360" w:lineRule="auto"/>
        <w:jc w:val="both"/>
      </w:pPr>
      <w:r>
        <w:tab/>
        <w:t xml:space="preserve">К наиболее важным событиям в общественной и политической жизни 2021 года можно отнести выборы </w:t>
      </w:r>
      <w:r>
        <w:rPr>
          <w:bCs/>
        </w:rPr>
        <w:t>депутатов Государственной Думы Федерального Собрания Российской Федерации восьмого созыва</w:t>
      </w:r>
      <w:r>
        <w:t xml:space="preserve">, муниципальные выборы. Работа по подготовке к проведению выборовосуществлялась в рамках плана мероприятий по оказанию содействия участковым избирательным комиссиям в реализации их полномочий, были приняты необходимые постановления и распоряжения для организации избирательных кампаний, в оперативном порядке проводились рабочие группы. Совместно с главами муниципальных образований отрабатывались все организационные вопросы, в </w:t>
      </w:r>
      <w:r>
        <w:lastRenderedPageBreak/>
        <w:t xml:space="preserve">постоянном режиме ведется мониторинг за актуальным состоянием сведений об избирателях. Всего за отчетный период уточнено сведений в отношении более 13000 граждан Тайшетского района. Явка избирателей по </w:t>
      </w:r>
      <w:proofErr w:type="spellStart"/>
      <w:r>
        <w:t>Тайшетскому</w:t>
      </w:r>
      <w:proofErr w:type="spellEnd"/>
      <w:r>
        <w:t xml:space="preserve"> району составила 36,8%.</w:t>
      </w:r>
    </w:p>
    <w:p w:rsidR="008F5EAA" w:rsidRDefault="008F5EAA" w:rsidP="008F5EAA">
      <w:pPr>
        <w:spacing w:after="0" w:line="360" w:lineRule="auto"/>
        <w:ind w:firstLine="709"/>
        <w:jc w:val="both"/>
      </w:pPr>
      <w:r>
        <w:t xml:space="preserve">По результатам голосования по федеральному избирательному округу на территории Тайшетского района большинство голосов избирателей было отдано за Всероссийскую политическую партию "ЕДИНАЯ РОССИЯ", по </w:t>
      </w:r>
      <w:proofErr w:type="spellStart"/>
      <w:r>
        <w:t>Шелеховскому</w:t>
      </w:r>
      <w:proofErr w:type="spellEnd"/>
      <w:r>
        <w:t xml:space="preserve"> одномандатному избирательному округу № 95 убедительную победу одержал </w:t>
      </w:r>
      <w:proofErr w:type="spellStart"/>
      <w:r>
        <w:t>Тен</w:t>
      </w:r>
      <w:proofErr w:type="spellEnd"/>
      <w:r>
        <w:t xml:space="preserve"> Сергей Юрьевич.</w:t>
      </w:r>
    </w:p>
    <w:p w:rsidR="008F5EAA" w:rsidRDefault="008F5EAA" w:rsidP="008F5EAA">
      <w:pPr>
        <w:spacing w:after="0" w:line="360" w:lineRule="auto"/>
        <w:ind w:firstLine="709"/>
        <w:jc w:val="both"/>
      </w:pPr>
      <w:r>
        <w:t xml:space="preserve">На муниципальных выборах главы </w:t>
      </w:r>
      <w:proofErr w:type="spellStart"/>
      <w:r>
        <w:t>Старо-Акульшетского</w:t>
      </w:r>
      <w:proofErr w:type="spellEnd"/>
      <w:r>
        <w:t xml:space="preserve"> муниципального образования  большинством голосов избиратели поддержали действующего главу Леоненко Руслана Олеговича. В </w:t>
      </w:r>
      <w:proofErr w:type="spellStart"/>
      <w:r>
        <w:t>Половино-Черемховском</w:t>
      </w:r>
      <w:proofErr w:type="spellEnd"/>
      <w:r>
        <w:t xml:space="preserve"> муниципальном образовании также была поддержана кандидатура действующего главы Елизарова Юрия Владимировича.</w:t>
      </w:r>
    </w:p>
    <w:p w:rsidR="008F5EAA" w:rsidRDefault="008F5EAA" w:rsidP="008F5EAA">
      <w:pPr>
        <w:spacing w:after="0" w:line="360" w:lineRule="auto"/>
        <w:ind w:firstLine="709"/>
        <w:jc w:val="both"/>
      </w:pPr>
      <w:r>
        <w:t>На муниципальных выборах мэра Тайшетского района большинством голосов избирателей поддержка была оказана мне второй раз. Пользуясь случаем, выражаю слова благодарности жителям Тайшетского района и вам, уважаемые депутаты, за оказанное мне доверие, но хочу еще раз обратить ваше внимание на то, что только совместными усилиями мы сможем достичь реальных результатов  на благо нашего Тайшетского района.</w:t>
      </w:r>
    </w:p>
    <w:p w:rsidR="008F5EAA" w:rsidRDefault="008F5EAA" w:rsidP="008F5EAA">
      <w:pPr>
        <w:spacing w:after="0" w:line="360" w:lineRule="auto"/>
        <w:ind w:firstLine="709"/>
        <w:jc w:val="both"/>
      </w:pPr>
      <w:r>
        <w:t xml:space="preserve">Активное распространение в 2021 году новой </w:t>
      </w:r>
      <w:proofErr w:type="spellStart"/>
      <w:r>
        <w:t>коронавирусной</w:t>
      </w:r>
      <w:proofErr w:type="spellEnd"/>
      <w:r>
        <w:t xml:space="preserve"> инфекции внесло коррективы и в жизнедеятельность муниципального образования. </w:t>
      </w:r>
    </w:p>
    <w:p w:rsidR="008F5EAA" w:rsidRDefault="008F5EAA" w:rsidP="008F5EAA">
      <w:pPr>
        <w:spacing w:after="0" w:line="360" w:lineRule="auto"/>
        <w:ind w:firstLine="709"/>
        <w:jc w:val="both"/>
      </w:pPr>
      <w:r>
        <w:t xml:space="preserve">В целях реализации мер профилактики и контроля распространения </w:t>
      </w:r>
      <w:proofErr w:type="spellStart"/>
      <w:r>
        <w:t>коронавирусной</w:t>
      </w:r>
      <w:proofErr w:type="spellEnd"/>
      <w:r>
        <w:t xml:space="preserve"> инфекции оперативным штабом еженедельно составлялись графики проведения профилактических рейдов, включающие проверку мест общественного питания, торговли, транспорта, бытового обслуживания. Работниками </w:t>
      </w:r>
      <w:proofErr w:type="spellStart"/>
      <w:r>
        <w:t>Роспотребнадзора</w:t>
      </w:r>
      <w:proofErr w:type="spellEnd"/>
      <w:r>
        <w:t xml:space="preserve">, администрациями городских поселений и сотрудниками полиции было составлено 193 административных протокола, проверено 545 объектов. Ежедневно осуществлялся мониторинг ситуации с заболеваемостью </w:t>
      </w:r>
      <w:r>
        <w:rPr>
          <w:lang w:val="en-US"/>
        </w:rPr>
        <w:t>COVID</w:t>
      </w:r>
      <w:r>
        <w:t>-19, проведением вакцинации жителей Тайшетского района.</w:t>
      </w:r>
    </w:p>
    <w:p w:rsidR="008F5EAA" w:rsidRDefault="008F5EAA" w:rsidP="008F5EAA">
      <w:pPr>
        <w:spacing w:after="0" w:line="360" w:lineRule="auto"/>
        <w:ind w:firstLine="709"/>
        <w:jc w:val="both"/>
      </w:pPr>
      <w:r>
        <w:t>В целях соблюдения эпидемиологической безопасности, при поддержке Правительства Иркутской области,  в муниципальное образование «Тайшетский район» было направлено более 600 тысяч масок, около 4 тысяч литров жидкого дезинфицирующего средства, которые были распределены в муниципальные образования района.</w:t>
      </w:r>
    </w:p>
    <w:p w:rsidR="008F5EAA" w:rsidRDefault="008F5EAA" w:rsidP="008F5EAA">
      <w:pPr>
        <w:spacing w:after="0" w:line="360" w:lineRule="auto"/>
        <w:ind w:firstLine="709"/>
        <w:jc w:val="both"/>
      </w:pPr>
      <w:r>
        <w:lastRenderedPageBreak/>
        <w:t xml:space="preserve">Администрация Тайшетского района проводила активную работу по вакцинированию сотрудников администрации и муниципальных учреждений. По состоянию на 31.12.2021 года процент вакцинированных сотрудников администрации Тайшетского района составил 84,5 %, сотрудников муниципальных учреждений - 74,2 %, остальные сотрудники либо имеют документально подтвержденное противопоказание к вакцинации, либо переболели </w:t>
      </w:r>
      <w:proofErr w:type="spellStart"/>
      <w:r>
        <w:t>коронавирусной</w:t>
      </w:r>
      <w:proofErr w:type="spellEnd"/>
      <w:r>
        <w:t xml:space="preserve"> инфекцией менее 6 месяцев назад. </w:t>
      </w:r>
    </w:p>
    <w:p w:rsidR="008F5EAA" w:rsidRDefault="008F5EAA" w:rsidP="008F5EAA">
      <w:pPr>
        <w:spacing w:after="0" w:line="360" w:lineRule="auto"/>
        <w:ind w:firstLine="708"/>
        <w:jc w:val="both"/>
        <w:rPr>
          <w:i/>
        </w:rPr>
      </w:pPr>
      <w:r>
        <w:t xml:space="preserve">В образовательных организациях действовал особый режим работы, специальное расписание, обязательные термометрия, социальная дистанция, ношение масок и перчаток, карантинные мероприятия. На обеспечение необходимых условий  из средств районного  бюджета профинансировано 4,2 млн. рублей. </w:t>
      </w:r>
    </w:p>
    <w:p w:rsidR="008F5EAA" w:rsidRDefault="008F5EAA" w:rsidP="008F5EAA">
      <w:pPr>
        <w:pStyle w:val="a3"/>
        <w:spacing w:line="360" w:lineRule="auto"/>
        <w:ind w:left="0" w:firstLine="708"/>
        <w:jc w:val="both"/>
        <w:rPr>
          <w:rFonts w:eastAsiaTheme="minorHAnsi"/>
          <w:lang w:eastAsia="en-US"/>
        </w:rPr>
      </w:pPr>
      <w:r>
        <w:rPr>
          <w:rFonts w:eastAsiaTheme="minorHAnsi"/>
          <w:lang w:eastAsia="en-US"/>
        </w:rPr>
        <w:t>В 2021 году мы закончили работу по вопросам выплаты  единовременной  материальной и финансовой помощи гражданам в связи с нарушениями условий жизнедеятельности и утратой  имущества первой необходимости, в результате паводка, вызванного сильными дождями, прошедшими в июне 2019 года на территории  Иркутской области. На  основании 10  решений суда проведена работа по формированию списков по включению 47 граждан на вышеуказанную выплату, выплаты гражданам произведены.</w:t>
      </w:r>
    </w:p>
    <w:p w:rsidR="008F5EAA" w:rsidRDefault="008F5EAA" w:rsidP="008F5EAA">
      <w:pPr>
        <w:spacing w:after="0" w:line="360" w:lineRule="auto"/>
        <w:ind w:firstLine="709"/>
        <w:jc w:val="both"/>
        <w:rPr>
          <w:b/>
        </w:rPr>
      </w:pPr>
    </w:p>
    <w:p w:rsidR="008F5EAA" w:rsidRDefault="008F5EAA" w:rsidP="008F5EAA">
      <w:pPr>
        <w:spacing w:after="0" w:line="360" w:lineRule="auto"/>
        <w:ind w:firstLine="709"/>
        <w:jc w:val="center"/>
        <w:rPr>
          <w:b/>
          <w:color w:val="000000"/>
        </w:rPr>
      </w:pPr>
      <w:r>
        <w:rPr>
          <w:b/>
          <w:color w:val="000000"/>
        </w:rPr>
        <w:t>ФИНАНСОВО-ЭКОНОМИЧЕСКАЯ ПОЛИТИКА</w:t>
      </w:r>
    </w:p>
    <w:p w:rsidR="008F5EAA" w:rsidRDefault="008F5EAA" w:rsidP="008F5EAA">
      <w:pPr>
        <w:spacing w:after="0" w:line="360" w:lineRule="auto"/>
        <w:ind w:firstLine="709"/>
        <w:jc w:val="center"/>
        <w:rPr>
          <w:b/>
          <w:color w:val="000000"/>
        </w:rPr>
      </w:pPr>
    </w:p>
    <w:p w:rsidR="008F5EAA" w:rsidRDefault="008F5EAA" w:rsidP="008F5EAA">
      <w:pPr>
        <w:pStyle w:val="paper"/>
        <w:spacing w:before="0" w:after="0" w:line="360" w:lineRule="auto"/>
        <w:ind w:firstLine="709"/>
        <w:jc w:val="both"/>
        <w:rPr>
          <w:rFonts w:cs="Times New Roman"/>
        </w:rPr>
      </w:pPr>
      <w:r>
        <w:rPr>
          <w:rFonts w:cs="Times New Roman"/>
        </w:rPr>
        <w:t xml:space="preserve">Ключевые направления работы уходящего года были определены в соответствии с реализацией Стратегии социально-экономического развития муниципального </w:t>
      </w:r>
      <w:r w:rsidR="008B70D2">
        <w:rPr>
          <w:rFonts w:cs="Times New Roman"/>
        </w:rPr>
        <w:t xml:space="preserve">образования "Тайшетский район" </w:t>
      </w:r>
      <w:r>
        <w:rPr>
          <w:rFonts w:cs="Times New Roman"/>
        </w:rPr>
        <w:t>на 2019-2030 годы и  Планом мероприятий по реализации стратегии социально-экономического развития муниципального образования "Тайшетский район" на 2019-2030 годы, задачами, которые были обозначены в "майских" указах Президента Российской Федерации В.В. Путина, Посланием Президента Российской Федерации Федеральному Собранию Российской Федерации от 21.04.2021 года.</w:t>
      </w:r>
    </w:p>
    <w:p w:rsidR="008F5EAA" w:rsidRDefault="008F5EAA" w:rsidP="008F5EAA">
      <w:pPr>
        <w:spacing w:after="0" w:line="360" w:lineRule="auto"/>
        <w:ind w:firstLine="709"/>
        <w:jc w:val="both"/>
      </w:pPr>
      <w:r>
        <w:t>Демографическая ситуация за отчетный период характеризуется оттоком населения. Н</w:t>
      </w:r>
      <w:r>
        <w:rPr>
          <w:rFonts w:eastAsia="Calibri"/>
        </w:rPr>
        <w:t xml:space="preserve">а 1 января 2021 года численность населения составила 70908 чел., что ниже показателя </w:t>
      </w:r>
      <w:r>
        <w:t xml:space="preserve">прошлого </w:t>
      </w:r>
      <w:r>
        <w:rPr>
          <w:rFonts w:eastAsia="Calibri"/>
        </w:rPr>
        <w:t>года на 869 человек</w:t>
      </w:r>
      <w:r>
        <w:t xml:space="preserve">. Естественная убыль населения по району составила 393 человека, а миграционная убыль - 476 человек. Естественная убыль населения района, как и в области, вызвана снижением рождаемости, </w:t>
      </w:r>
      <w:r>
        <w:rPr>
          <w:rFonts w:eastAsia="Calibri"/>
        </w:rPr>
        <w:t>повышение</w:t>
      </w:r>
      <w:r>
        <w:t>м</w:t>
      </w:r>
      <w:r>
        <w:rPr>
          <w:rFonts w:eastAsia="Calibri"/>
        </w:rPr>
        <w:t xml:space="preserve"> смертности в связи с распространением новой </w:t>
      </w:r>
      <w:proofErr w:type="spellStart"/>
      <w:r>
        <w:rPr>
          <w:rFonts w:eastAsia="Calibri"/>
        </w:rPr>
        <w:t>коронавирусной</w:t>
      </w:r>
      <w:proofErr w:type="spellEnd"/>
      <w:r>
        <w:rPr>
          <w:rFonts w:eastAsia="Calibri"/>
        </w:rPr>
        <w:t xml:space="preserve"> инфекции (COVID-19)</w:t>
      </w:r>
      <w:r>
        <w:t xml:space="preserve"> и высокой долей населения старших возрастов. В возрастной структуре населения района доля пожилых людей составляет  22 %, доля детей – 23 %. Данный факт свидетельствует о демографической "старости" населения района. Удельный вес лиц трудоспособного </w:t>
      </w:r>
      <w:r>
        <w:lastRenderedPageBreak/>
        <w:t>возраста составляет 55%, что является ключевым показателем развития трудового потенциала.</w:t>
      </w:r>
    </w:p>
    <w:p w:rsidR="008F5EAA" w:rsidRDefault="008F5EAA" w:rsidP="008F5EAA">
      <w:pPr>
        <w:tabs>
          <w:tab w:val="right" w:pos="10064"/>
        </w:tabs>
        <w:spacing w:after="0" w:line="360" w:lineRule="auto"/>
        <w:ind w:firstLine="709"/>
        <w:jc w:val="both"/>
      </w:pPr>
      <w:r>
        <w:t xml:space="preserve">Общая среднесписочная численность работающих  составляет 22960 человек, что на 1 % выше уровня прошлого года. Наибольшая часть занятого населения, 6470 человек или 28 % от общего числа работников, трудится в транспортной отрасли и строительстве (ОАО "РЖД", организации строительного комплекса, связанные с реализацией инвестиционных проектов). Для района характерен относительно невысокий социальный риск. Ситуация на рынке труда района характеризуется низким уровнем регистрируемой безработицы 0,8 %  (в 2020 году - 2 %). </w:t>
      </w:r>
      <w:r>
        <w:rPr>
          <w:rFonts w:eastAsia="Calibri"/>
        </w:rPr>
        <w:t xml:space="preserve">Статус безработных граждан на конец декабря 2021 года имели 294 жителя района. </w:t>
      </w:r>
      <w:r>
        <w:t xml:space="preserve">Данный показатель достигнут, в  том числе, за счет межведомственного взаимодействия администрации Тайшетского района и областного государственного казенного учреждения "Управление социальной защиты населения по </w:t>
      </w:r>
      <w:proofErr w:type="spellStart"/>
      <w:r>
        <w:t>Тайшетскому</w:t>
      </w:r>
      <w:proofErr w:type="spellEnd"/>
      <w:r>
        <w:t xml:space="preserve"> району" по оказанию государственной социальной помощи на основании социального контракта. В 2021 году заключено 377 контрактов, с общим объемом финансирования   41,8 млн. руб. По поиску работы заключено 80 контрактов, на осуществление индивидуальной предпринимательской деятельности - 73 контракта, на ведение личного подсобного хозяйства - 77 контрактов, по иным мероприятиям- 147 контрактов. </w:t>
      </w:r>
    </w:p>
    <w:p w:rsidR="008F5EAA" w:rsidRDefault="008F5EAA" w:rsidP="008F5EAA">
      <w:pPr>
        <w:shd w:val="clear" w:color="auto" w:fill="FFFFFF"/>
        <w:spacing w:after="0" w:line="360" w:lineRule="auto"/>
        <w:ind w:firstLine="709"/>
        <w:jc w:val="both"/>
        <w:rPr>
          <w:rFonts w:eastAsia="Calibri"/>
        </w:rPr>
      </w:pPr>
      <w:r>
        <w:rPr>
          <w:rFonts w:eastAsia="Calibri"/>
        </w:rPr>
        <w:t>В целях проведения р</w:t>
      </w:r>
      <w:r>
        <w:rPr>
          <w:rFonts w:eastAsia="Calibri"/>
          <w:color w:val="000000"/>
        </w:rPr>
        <w:t xml:space="preserve">аботы по снижению неформальной занятости в муниципальном образовании </w:t>
      </w:r>
      <w:r>
        <w:rPr>
          <w:rFonts w:eastAsia="Calibri"/>
        </w:rPr>
        <w:t>"</w:t>
      </w:r>
      <w:r>
        <w:rPr>
          <w:rFonts w:eastAsia="Calibri"/>
          <w:color w:val="000000"/>
        </w:rPr>
        <w:t>Тайшетский район</w:t>
      </w:r>
      <w:r>
        <w:rPr>
          <w:rFonts w:eastAsia="Calibri"/>
        </w:rPr>
        <w:t xml:space="preserve">" </w:t>
      </w:r>
      <w:r>
        <w:rPr>
          <w:rFonts w:eastAsia="Calibri"/>
          <w:color w:val="000000"/>
        </w:rPr>
        <w:t>действует территориальная межведомственная комиссия</w:t>
      </w:r>
      <w:r>
        <w:rPr>
          <w:rFonts w:eastAsia="Calibri"/>
        </w:rPr>
        <w:t>. За 2021 год проведено 4 заседания, фактов неформальной занятости не выявлено.</w:t>
      </w:r>
    </w:p>
    <w:p w:rsidR="008F5EAA" w:rsidRDefault="008F5EAA" w:rsidP="008F5EAA">
      <w:pPr>
        <w:tabs>
          <w:tab w:val="right" w:pos="10064"/>
        </w:tabs>
        <w:spacing w:after="0" w:line="360" w:lineRule="auto"/>
        <w:ind w:firstLine="709"/>
        <w:jc w:val="both"/>
        <w:rPr>
          <w:rFonts w:eastAsia="Calibri"/>
        </w:rPr>
      </w:pPr>
      <w:r>
        <w:t xml:space="preserve">Основным экономическим параметром, характеризующим уровень жизни населения, а также одним из ключевых индикаторов экономического развития района являются доходы населения. В структуре доходов населения района наибольший удельный вес занимает среднемесячная заработная плата, которая в последние годы стабильно растет. </w:t>
      </w:r>
      <w:r>
        <w:rPr>
          <w:rFonts w:eastAsia="Calibri"/>
        </w:rPr>
        <w:t xml:space="preserve">Среднемесячная начисленная заработная плата  по </w:t>
      </w:r>
      <w:proofErr w:type="spellStart"/>
      <w:r>
        <w:rPr>
          <w:rFonts w:eastAsia="Calibri"/>
        </w:rPr>
        <w:t>Тайшетскому</w:t>
      </w:r>
      <w:proofErr w:type="spellEnd"/>
      <w:r>
        <w:rPr>
          <w:rFonts w:eastAsia="Calibri"/>
        </w:rPr>
        <w:t xml:space="preserve"> району в 2021 году выросла на 9 % и составила 43597 руб. С учетом роста потребительских цен, реальная заработная плата  составила 40222,3 руб.</w:t>
      </w:r>
    </w:p>
    <w:p w:rsidR="008F5EAA" w:rsidRDefault="008F5EAA" w:rsidP="008F5EAA">
      <w:pPr>
        <w:spacing w:after="0" w:line="360" w:lineRule="auto"/>
        <w:ind w:firstLine="709"/>
        <w:jc w:val="both"/>
      </w:pPr>
      <w:r>
        <w:rPr>
          <w:spacing w:val="-2"/>
        </w:rPr>
        <w:t xml:space="preserve">Среднемесячная заработная плата работников бюджетной сферы Тайшетского района сложилась </w:t>
      </w:r>
      <w:r>
        <w:t>в разрезе следующих категорий:</w:t>
      </w:r>
    </w:p>
    <w:p w:rsidR="008F5EAA" w:rsidRDefault="008F5EAA" w:rsidP="008F5EAA">
      <w:pPr>
        <w:spacing w:after="0" w:line="360" w:lineRule="auto"/>
        <w:ind w:firstLine="709"/>
        <w:jc w:val="both"/>
      </w:pPr>
      <w:r>
        <w:t>Педагогические работники общего образования за 2021 год - 46 889 рублей или на 15,7% выше, чем в 2020 году (40 498 рублей);</w:t>
      </w:r>
    </w:p>
    <w:p w:rsidR="008F5EAA" w:rsidRDefault="008F5EAA" w:rsidP="008F5EAA">
      <w:pPr>
        <w:spacing w:after="0" w:line="360" w:lineRule="auto"/>
        <w:ind w:firstLine="709"/>
        <w:jc w:val="both"/>
      </w:pPr>
      <w:r>
        <w:t>Педагогические работники дошкольного образования за 2021 год – 36 666 рублей или на 6,6% выше, чем в 2020 году (34 384 рублей);</w:t>
      </w:r>
    </w:p>
    <w:p w:rsidR="008F5EAA" w:rsidRDefault="008F5EAA" w:rsidP="008F5EAA">
      <w:pPr>
        <w:spacing w:after="0" w:line="360" w:lineRule="auto"/>
        <w:ind w:firstLine="709"/>
        <w:jc w:val="both"/>
      </w:pPr>
      <w:r>
        <w:lastRenderedPageBreak/>
        <w:t>Педагогические работники дополнительного образования за 2021 год – 41 843 рублей или на 6,5% больше, чем в 2020 году (39 278 рублей);</w:t>
      </w:r>
    </w:p>
    <w:p w:rsidR="008F5EAA" w:rsidRDefault="008F5EAA" w:rsidP="008F5EAA">
      <w:pPr>
        <w:spacing w:after="0" w:line="360" w:lineRule="auto"/>
        <w:ind w:firstLine="709"/>
        <w:jc w:val="both"/>
      </w:pPr>
      <w:r>
        <w:t>Работники учреждений культуры за 2021 год – 42 545 рублей или на 8,8% выше, чем в 2020 году (39 103 рублей);</w:t>
      </w:r>
    </w:p>
    <w:p w:rsidR="008F5EAA" w:rsidRDefault="008F5EAA" w:rsidP="008F5EAA">
      <w:pPr>
        <w:spacing w:after="0" w:line="360" w:lineRule="auto"/>
        <w:ind w:firstLine="709"/>
        <w:jc w:val="both"/>
        <w:rPr>
          <w:rFonts w:eastAsia="Calibri"/>
        </w:rPr>
      </w:pPr>
      <w:r>
        <w:t>Педагогические работники учреждений дополнительного образования в сфере культура, в том числе ДЮСШ, за 2021 год – 48 706 рублей или на 1,1% выше, чем в 2020 году (48 154 рублей).</w:t>
      </w:r>
    </w:p>
    <w:p w:rsidR="008F5EAA" w:rsidRDefault="008F5EAA" w:rsidP="008F5EAA">
      <w:pPr>
        <w:tabs>
          <w:tab w:val="right" w:pos="10064"/>
        </w:tabs>
        <w:spacing w:after="0" w:line="360" w:lineRule="auto"/>
        <w:ind w:firstLine="709"/>
        <w:jc w:val="both"/>
        <w:rPr>
          <w:rFonts w:eastAsia="Calibri"/>
        </w:rPr>
      </w:pPr>
      <w:r>
        <w:rPr>
          <w:rFonts w:eastAsia="Calibri"/>
        </w:rPr>
        <w:t>Среднедушевая пенсия в районе составила 15427 рублей, что выше показателя 2020 года на 5,1 процента.</w:t>
      </w:r>
    </w:p>
    <w:p w:rsidR="008F5EAA" w:rsidRDefault="008F5EAA" w:rsidP="008F5EAA">
      <w:pPr>
        <w:tabs>
          <w:tab w:val="right" w:pos="10064"/>
        </w:tabs>
        <w:spacing w:after="0" w:line="360" w:lineRule="auto"/>
        <w:ind w:firstLine="709"/>
        <w:jc w:val="both"/>
        <w:rPr>
          <w:color w:val="333333"/>
          <w:shd w:val="clear" w:color="auto" w:fill="FFFFFF"/>
        </w:rPr>
      </w:pPr>
      <w:r>
        <w:rPr>
          <w:rFonts w:eastAsia="Calibri"/>
        </w:rPr>
        <w:t>Ч</w:t>
      </w:r>
      <w:r>
        <w:rPr>
          <w:bCs/>
          <w:color w:val="333333"/>
          <w:shd w:val="clear" w:color="auto" w:fill="FFFFFF"/>
        </w:rPr>
        <w:t>исленность</w:t>
      </w:r>
      <w:r>
        <w:rPr>
          <w:color w:val="333333"/>
          <w:shd w:val="clear" w:color="auto" w:fill="FFFFFF"/>
        </w:rPr>
        <w:t> </w:t>
      </w:r>
      <w:r>
        <w:rPr>
          <w:bCs/>
          <w:color w:val="333333"/>
          <w:shd w:val="clear" w:color="auto" w:fill="FFFFFF"/>
        </w:rPr>
        <w:t>населения</w:t>
      </w:r>
      <w:r>
        <w:rPr>
          <w:color w:val="333333"/>
          <w:shd w:val="clear" w:color="auto" w:fill="FFFFFF"/>
        </w:rPr>
        <w:t> </w:t>
      </w:r>
      <w:r>
        <w:rPr>
          <w:bCs/>
          <w:color w:val="333333"/>
          <w:shd w:val="clear" w:color="auto" w:fill="FFFFFF"/>
        </w:rPr>
        <w:t>с</w:t>
      </w:r>
      <w:r>
        <w:rPr>
          <w:color w:val="333333"/>
          <w:shd w:val="clear" w:color="auto" w:fill="FFFFFF"/>
        </w:rPr>
        <w:t> </w:t>
      </w:r>
      <w:r>
        <w:rPr>
          <w:bCs/>
          <w:color w:val="333333"/>
          <w:shd w:val="clear" w:color="auto" w:fill="FFFFFF"/>
        </w:rPr>
        <w:t>доходами</w:t>
      </w:r>
      <w:r>
        <w:rPr>
          <w:color w:val="333333"/>
          <w:shd w:val="clear" w:color="auto" w:fill="FFFFFF"/>
        </w:rPr>
        <w:t> </w:t>
      </w:r>
      <w:r>
        <w:rPr>
          <w:bCs/>
          <w:color w:val="333333"/>
          <w:shd w:val="clear" w:color="auto" w:fill="FFFFFF"/>
        </w:rPr>
        <w:t>ниже</w:t>
      </w:r>
      <w:r>
        <w:rPr>
          <w:color w:val="333333"/>
          <w:shd w:val="clear" w:color="auto" w:fill="FFFFFF"/>
        </w:rPr>
        <w:t> </w:t>
      </w:r>
      <w:r>
        <w:rPr>
          <w:bCs/>
          <w:color w:val="333333"/>
          <w:shd w:val="clear" w:color="auto" w:fill="FFFFFF"/>
        </w:rPr>
        <w:t>прожиточного</w:t>
      </w:r>
      <w:r>
        <w:rPr>
          <w:color w:val="333333"/>
          <w:shd w:val="clear" w:color="auto" w:fill="FFFFFF"/>
        </w:rPr>
        <w:t> </w:t>
      </w:r>
      <w:r>
        <w:rPr>
          <w:bCs/>
          <w:color w:val="333333"/>
          <w:shd w:val="clear" w:color="auto" w:fill="FFFFFF"/>
        </w:rPr>
        <w:t>минимума</w:t>
      </w:r>
      <w:r>
        <w:rPr>
          <w:color w:val="333333"/>
          <w:shd w:val="clear" w:color="auto" w:fill="FFFFFF"/>
        </w:rPr>
        <w:t> незначительно снизилась и составила 17,4% или 12,3 тыс. человек.</w:t>
      </w:r>
    </w:p>
    <w:p w:rsidR="008F5EAA" w:rsidRDefault="008F5EAA" w:rsidP="008F5EAA">
      <w:pPr>
        <w:tabs>
          <w:tab w:val="right" w:pos="10064"/>
        </w:tabs>
        <w:spacing w:after="0" w:line="360" w:lineRule="auto"/>
        <w:ind w:firstLine="709"/>
        <w:jc w:val="both"/>
        <w:rPr>
          <w:rFonts w:eastAsia="Calibri"/>
        </w:rPr>
      </w:pPr>
      <w:r>
        <w:rPr>
          <w:rFonts w:eastAsia="Calibri"/>
        </w:rPr>
        <w:t>Обеспеченность собственными доходами местного бюджета на душу населения по отношению к прошлому году увеличилась на 8,6% и составила 14014 рублей.</w:t>
      </w:r>
    </w:p>
    <w:p w:rsidR="008F5EAA" w:rsidRDefault="008F5EAA" w:rsidP="008F5EAA">
      <w:pPr>
        <w:tabs>
          <w:tab w:val="right" w:pos="10064"/>
        </w:tabs>
        <w:spacing w:after="0" w:line="360" w:lineRule="auto"/>
        <w:ind w:firstLine="709"/>
        <w:jc w:val="both"/>
        <w:rPr>
          <w:color w:val="333333"/>
          <w:shd w:val="clear" w:color="auto" w:fill="FFFFFF"/>
        </w:rPr>
      </w:pPr>
      <w:r>
        <w:rPr>
          <w:color w:val="333333"/>
          <w:shd w:val="clear" w:color="auto" w:fill="FFFFFF"/>
        </w:rPr>
        <w:t>В целях обеспечения экономической, социальной и финансовой стабильности в районе проводилась взвешенная бюджетная политика, направленная на реализацию мер по сохранению и увеличению налогового потенциала, обеспечения сбалансированности бюджетной системы района, с целью  исполнения действующих расходных обязательств, повышения  доступности и качества муниципальных услуг.</w:t>
      </w:r>
    </w:p>
    <w:p w:rsidR="008F5EAA" w:rsidRDefault="008F5EAA" w:rsidP="008F5EAA">
      <w:pPr>
        <w:spacing w:after="0" w:line="360" w:lineRule="auto"/>
        <w:ind w:firstLine="709"/>
        <w:jc w:val="both"/>
      </w:pPr>
      <w:r>
        <w:t xml:space="preserve">Общий объем доходов  </w:t>
      </w:r>
      <w:r w:rsidR="004170FC">
        <w:t xml:space="preserve">консолидированного </w:t>
      </w:r>
      <w:r>
        <w:t>бюджета муниципального образования "Тайшетский район" за 2021 год составил 3 </w:t>
      </w:r>
      <w:r w:rsidR="004170FC">
        <w:t>86</w:t>
      </w:r>
      <w:r>
        <w:t>4,</w:t>
      </w:r>
      <w:r w:rsidR="004170FC">
        <w:t>4</w:t>
      </w:r>
      <w:r>
        <w:t xml:space="preserve"> млн. рублей или 9</w:t>
      </w:r>
      <w:r w:rsidR="004170FC">
        <w:t>6</w:t>
      </w:r>
      <w:r>
        <w:t>,</w:t>
      </w:r>
      <w:r w:rsidR="004170FC">
        <w:t>1</w:t>
      </w:r>
      <w:r>
        <w:t xml:space="preserve"> % к плану.</w:t>
      </w:r>
    </w:p>
    <w:p w:rsidR="008F5EAA" w:rsidRDefault="008F5EAA" w:rsidP="008F5EAA">
      <w:pPr>
        <w:spacing w:after="0" w:line="360" w:lineRule="auto"/>
        <w:ind w:firstLine="709"/>
        <w:jc w:val="both"/>
      </w:pPr>
      <w:r>
        <w:t xml:space="preserve">Прирост по доходам к уровню 2020 года составил </w:t>
      </w:r>
      <w:r w:rsidR="00177EBA">
        <w:t>641</w:t>
      </w:r>
      <w:r>
        <w:t>,</w:t>
      </w:r>
      <w:r w:rsidR="00177EBA">
        <w:t>8</w:t>
      </w:r>
      <w:r>
        <w:t xml:space="preserve"> млн. рублей или </w:t>
      </w:r>
      <w:r w:rsidR="00177EBA">
        <w:t>19</w:t>
      </w:r>
      <w:r>
        <w:t>,</w:t>
      </w:r>
      <w:r w:rsidR="00177EBA">
        <w:t xml:space="preserve">9 </w:t>
      </w:r>
      <w:r>
        <w:t>%, в том числе по налоговым и неналоговым поступлениям</w:t>
      </w:r>
      <w:r w:rsidR="00177EBA">
        <w:t xml:space="preserve"> - 67</w:t>
      </w:r>
      <w:r>
        <w:t xml:space="preserve">,7 млн. рублей или </w:t>
      </w:r>
      <w:r w:rsidR="00177EBA">
        <w:t>7</w:t>
      </w:r>
      <w:r>
        <w:t xml:space="preserve">,3%, по безвозмездным поступлениям – </w:t>
      </w:r>
      <w:r w:rsidR="00177EBA">
        <w:t>574</w:t>
      </w:r>
      <w:r>
        <w:t>,</w:t>
      </w:r>
      <w:r w:rsidR="00177EBA">
        <w:t>1</w:t>
      </w:r>
      <w:r>
        <w:t xml:space="preserve"> млн. рублей или 25%.</w:t>
      </w:r>
    </w:p>
    <w:p w:rsidR="008F5EAA" w:rsidRDefault="008F5EAA" w:rsidP="008F5EAA">
      <w:pPr>
        <w:spacing w:after="0" w:line="360" w:lineRule="auto"/>
        <w:ind w:firstLine="709"/>
        <w:jc w:val="both"/>
      </w:pPr>
      <w:r>
        <w:t xml:space="preserve">В результате совместной работы с Министерством финансов Иркутской области дополнительно поступила  финансовая помощь из областного бюджета в объеме 151,9 млн. рублей, в том числе дотации на поддержку мер по обеспечению сбалансированности местных бюджетов–115,9 млн.рублей и субсидии на выравнивание уровня бюджетной обеспеченности поселений Иркутской области, входящих в состав муниципального района Иркутской области – 36,0 млн. рублей.  </w:t>
      </w:r>
    </w:p>
    <w:p w:rsidR="008F5EAA" w:rsidRDefault="008F5EAA" w:rsidP="008F5EAA">
      <w:pPr>
        <w:spacing w:after="0" w:line="360" w:lineRule="auto"/>
        <w:ind w:firstLine="709"/>
        <w:jc w:val="both"/>
      </w:pPr>
      <w:r>
        <w:t>В результате работы Межведомственной комиссии по повышению доходной части бюджета и реализации Комплексного плана мероприятий по увеличению доходной базы в бюджет района дополнительно поступило</w:t>
      </w:r>
      <w:r w:rsidR="00716CC6">
        <w:t xml:space="preserve"> 58</w:t>
      </w:r>
      <w:r>
        <w:t>,</w:t>
      </w:r>
      <w:r w:rsidR="00716CC6">
        <w:t>8</w:t>
      </w:r>
      <w:r>
        <w:t xml:space="preserve"> млн. рублей.</w:t>
      </w:r>
    </w:p>
    <w:p w:rsidR="008F5EAA" w:rsidRDefault="008F5EAA" w:rsidP="008F5EAA">
      <w:pPr>
        <w:spacing w:after="0" w:line="360" w:lineRule="auto"/>
        <w:ind w:firstLine="708"/>
        <w:jc w:val="both"/>
      </w:pPr>
      <w:r>
        <w:t xml:space="preserve">Расходы </w:t>
      </w:r>
      <w:r w:rsidR="00716CC6">
        <w:t>консолидированного</w:t>
      </w:r>
      <w:r>
        <w:t xml:space="preserve"> бюджета исполнены в объёме 3 </w:t>
      </w:r>
      <w:r w:rsidR="00716CC6">
        <w:t xml:space="preserve">870 </w:t>
      </w:r>
      <w:r>
        <w:t xml:space="preserve"> млн. рублей или 93,</w:t>
      </w:r>
      <w:r w:rsidR="00716CC6">
        <w:t xml:space="preserve">0 </w:t>
      </w:r>
      <w:r>
        <w:t xml:space="preserve">% к плану. Прирост к уровню 2020 года составил </w:t>
      </w:r>
      <w:r w:rsidR="00716CC6">
        <w:t>6</w:t>
      </w:r>
      <w:r>
        <w:t>49,</w:t>
      </w:r>
      <w:r w:rsidR="00716CC6">
        <w:t>4</w:t>
      </w:r>
      <w:r>
        <w:t xml:space="preserve"> млн. рублей или 2</w:t>
      </w:r>
      <w:r w:rsidR="00716CC6">
        <w:t>0</w:t>
      </w:r>
      <w:r>
        <w:t>,</w:t>
      </w:r>
      <w:r w:rsidR="00716CC6">
        <w:t>2</w:t>
      </w:r>
      <w:r>
        <w:t xml:space="preserve"> %.</w:t>
      </w:r>
    </w:p>
    <w:p w:rsidR="008F5EAA" w:rsidRDefault="008F5EAA" w:rsidP="008F5EAA">
      <w:pPr>
        <w:spacing w:after="0" w:line="360" w:lineRule="auto"/>
        <w:ind w:firstLine="708"/>
        <w:jc w:val="both"/>
      </w:pPr>
      <w:r>
        <w:lastRenderedPageBreak/>
        <w:t>Несмотря на то, что потребность бюджетных средств для решения вопросов местного значения выше фактических поступлений доходов, было обеспечено своевременное финансирование всех расходных обязательств муниципального района.</w:t>
      </w:r>
    </w:p>
    <w:p w:rsidR="008F5EAA" w:rsidRDefault="008F5EAA" w:rsidP="008F5EAA">
      <w:pPr>
        <w:spacing w:after="0" w:line="360" w:lineRule="auto"/>
        <w:ind w:firstLine="708"/>
        <w:jc w:val="both"/>
      </w:pPr>
      <w:r>
        <w:t xml:space="preserve">Сохранилась социальная направленность расходов </w:t>
      </w:r>
      <w:r w:rsidR="00716CC6">
        <w:t>консолидированного</w:t>
      </w:r>
      <w:r>
        <w:t xml:space="preserve"> бюджета. Объём финансирования социальной сферы составил 2 </w:t>
      </w:r>
      <w:r w:rsidR="00280688">
        <w:t>870</w:t>
      </w:r>
      <w:r>
        <w:t>,</w:t>
      </w:r>
      <w:r w:rsidR="00280688">
        <w:t>1</w:t>
      </w:r>
      <w:r>
        <w:t xml:space="preserve"> млн. рублей или </w:t>
      </w:r>
      <w:r w:rsidR="00280688">
        <w:t>74</w:t>
      </w:r>
      <w:r>
        <w:t>,</w:t>
      </w:r>
      <w:r w:rsidR="00280688">
        <w:t xml:space="preserve">2 </w:t>
      </w:r>
      <w:r>
        <w:t xml:space="preserve">% от общей суммы расходов бюджета. </w:t>
      </w:r>
    </w:p>
    <w:p w:rsidR="008F5EAA" w:rsidRDefault="008F5EAA" w:rsidP="008F5EAA">
      <w:pPr>
        <w:spacing w:after="0" w:line="360" w:lineRule="auto"/>
        <w:ind w:firstLine="708"/>
        <w:jc w:val="both"/>
      </w:pPr>
      <w:r>
        <w:t xml:space="preserve">Тайшетский район принял участие в </w:t>
      </w:r>
      <w:r w:rsidR="00280688">
        <w:t>11</w:t>
      </w:r>
      <w:r>
        <w:t xml:space="preserve"> государственных программах Иркутской области. Из средств федерального и областного бюджета на реализацию мероприятий привлечено </w:t>
      </w:r>
      <w:r w:rsidR="00280688">
        <w:t>1 063</w:t>
      </w:r>
      <w:r>
        <w:t>,6 млн.руб.</w:t>
      </w:r>
    </w:p>
    <w:p w:rsidR="00905ADE" w:rsidRDefault="008F5EAA" w:rsidP="005A0EF0">
      <w:pPr>
        <w:spacing w:after="0" w:line="360" w:lineRule="auto"/>
        <w:ind w:firstLine="709"/>
        <w:jc w:val="both"/>
      </w:pPr>
      <w:r w:rsidRPr="008B70D2">
        <w:t>В рамках реализации государственной программы Иркутской области</w:t>
      </w:r>
      <w:r>
        <w:t xml:space="preserve"> "Экономическое развитие и инновационная экономика" на 2019-2024 годы на реализацию мероприятий перечня проектов народных инициатив муниципальному образованию "Тайшетский район" выделено из областного бюджета </w:t>
      </w:r>
      <w:r w:rsidR="00280688">
        <w:t>26</w:t>
      </w:r>
      <w:r>
        <w:t>,</w:t>
      </w:r>
      <w:r w:rsidR="00280688">
        <w:t>3</w:t>
      </w:r>
      <w:r>
        <w:t xml:space="preserve"> млн. руб., направлено средств районного бюджета </w:t>
      </w:r>
      <w:r w:rsidR="00280688">
        <w:t>и из бюджетов поселений 9</w:t>
      </w:r>
      <w:r>
        <w:t>,</w:t>
      </w:r>
      <w:r w:rsidR="00280688">
        <w:t>4</w:t>
      </w:r>
      <w:r>
        <w:t xml:space="preserve"> млн. руб.</w:t>
      </w:r>
      <w:r w:rsidR="00AC5F63">
        <w:t xml:space="preserve"> </w:t>
      </w:r>
      <w:r w:rsidR="00905ADE">
        <w:t>Благодаря "Народным инициативам"</w:t>
      </w:r>
      <w:r w:rsidR="00AC5F63">
        <w:t xml:space="preserve"> </w:t>
      </w:r>
      <w:r w:rsidR="00905ADE">
        <w:t xml:space="preserve">на протяжении ряда лет удается решить некоторые вопросы в социальной сфере (образование, культура, физическая культура и спорт), сфере  дорожного хозяйства, благоустройства территорий поселений. </w:t>
      </w:r>
      <w:r w:rsidR="00BA5D32">
        <w:t>В</w:t>
      </w:r>
      <w:r w:rsidR="00905ADE">
        <w:t xml:space="preserve"> 2021 году проведен капитальный ремонт здания плавательного бассейна в  г. Бирюсинске</w:t>
      </w:r>
      <w:r w:rsidR="00BA5D32">
        <w:t>,</w:t>
      </w:r>
      <w:r w:rsidR="00905ADE">
        <w:t xml:space="preserve"> 27 декабря 2021 года состоялось открытие бассейна</w:t>
      </w:r>
      <w:r w:rsidR="0000016B">
        <w:t>.</w:t>
      </w:r>
      <w:r w:rsidR="00905ADE">
        <w:t xml:space="preserve"> На сегодняшний день  в нем занимается 376 учащихся, из них на отделении плавания – 82 человека. Бассейн оказывает платные услуги для населения не только г. Бирюсинска, но и г. Тайшета, р.п. Юрты. Проходимость в среднем в сутки составляет 60-70 человек. На реализацию данного мероприятие выделено из областного бюджета 10,0 млн. руб., направлено средств районного бюджета 4,1 млн. руб.</w:t>
      </w:r>
    </w:p>
    <w:p w:rsidR="00905ADE" w:rsidRDefault="00905ADE" w:rsidP="005A0EF0">
      <w:pPr>
        <w:spacing w:after="0" w:line="360" w:lineRule="auto"/>
        <w:ind w:firstLine="709"/>
        <w:jc w:val="both"/>
      </w:pPr>
      <w:r>
        <w:t>В рамках реализации государственной программы Иркутской области "Развитие образования" на 2019-2024 годы привлечено из федерального, областного бюджета 513,4 млн. руб., направлено средств районного бюджета 34,6 млн. руб. Завершено строительство школы на 520 мест в г. Бирюсинске (в настоящее время выполняется комплекс</w:t>
      </w:r>
      <w:r w:rsidR="00AC5F63">
        <w:t xml:space="preserve"> </w:t>
      </w:r>
      <w:r>
        <w:t>мероприятий по получению заключения службы государственного жилищного и</w:t>
      </w:r>
      <w:r w:rsidR="00AC5F63">
        <w:t xml:space="preserve"> </w:t>
      </w:r>
      <w:r>
        <w:t>строительного надзора Иркутской области о соответствии построенного объекта требованиям технических регламентов и проектной документации</w:t>
      </w:r>
      <w:r w:rsidR="00574B82">
        <w:t>,</w:t>
      </w:r>
      <w:r>
        <w:t xml:space="preserve"> необходимого для ввода объекта в эксплуатацию), продолжено строительство детского сада на 120 мест в г. Тайшете</w:t>
      </w:r>
      <w:r w:rsidR="00EE4CAA">
        <w:t xml:space="preserve"> по ул. Зои Космодемьянской, 7</w:t>
      </w:r>
      <w:r w:rsidR="00574B82">
        <w:t>,</w:t>
      </w:r>
      <w:r>
        <w:t xml:space="preserve"> осуществляется капитальный ремонт в МКОУ СОШ №14 г. Тайшета, начат капитальный ремонт </w:t>
      </w:r>
      <w:proofErr w:type="spellStart"/>
      <w:r>
        <w:t>Шелеховской</w:t>
      </w:r>
      <w:proofErr w:type="spellEnd"/>
      <w:r>
        <w:t xml:space="preserve"> СОШ, закончен капитальный ремонт МКДОУ д/с № 3 г. Бирюсинска. </w:t>
      </w:r>
    </w:p>
    <w:p w:rsidR="00905ADE" w:rsidRPr="00AC5F63" w:rsidRDefault="00905ADE" w:rsidP="005A0EF0">
      <w:pPr>
        <w:spacing w:after="0" w:line="360" w:lineRule="auto"/>
        <w:ind w:firstLine="709"/>
        <w:jc w:val="both"/>
      </w:pPr>
      <w:r>
        <w:lastRenderedPageBreak/>
        <w:t xml:space="preserve">В рамках реализации государственной программы Иркутской области "Развитие дорожного хозяйства и сети искусственных сооружений" на 2019 - 2024 годы Министерством строительства дорожного хозяйства Иркутской области одобрена и выделена субсидия на 2021 – 2022 годы  на капитальный ремонт автомобильной дороги по ул. Пролетарской г. Тайшета на сумму 138,1 млн.руб. </w:t>
      </w:r>
      <w:r w:rsidRPr="00AC5F63">
        <w:t>В 2021 году заключен муниципальный контракт на выполнение работ.</w:t>
      </w:r>
    </w:p>
    <w:p w:rsidR="00905ADE" w:rsidRDefault="00905ADE" w:rsidP="005A0EF0">
      <w:pPr>
        <w:spacing w:after="0" w:line="360" w:lineRule="auto"/>
        <w:ind w:firstLine="709"/>
        <w:jc w:val="both"/>
      </w:pPr>
      <w:r>
        <w:t xml:space="preserve">В рамках государственной программы Иркутской области "Развитие жилищно-коммунального хозяйства и повышение </w:t>
      </w:r>
      <w:proofErr w:type="spellStart"/>
      <w:r>
        <w:t>энергоэффективности</w:t>
      </w:r>
      <w:proofErr w:type="spellEnd"/>
      <w:r>
        <w:t xml:space="preserve"> Иркутской области" на 2019 - 2024 годы осуществлена поставка модульной котельной в р.п. Юрты. В 2022 году буден произведен монтаж и пуско-наладочные работы. В 2021 году объем инвестиционных вложений составил 86,1 млн.руб., в том числе областной бюджет 84,4 млн.руб., бюджет поселения 1,7 млн.руб.</w:t>
      </w:r>
    </w:p>
    <w:p w:rsidR="00906774" w:rsidRDefault="00905ADE" w:rsidP="005A0EF0">
      <w:pPr>
        <w:spacing w:after="0" w:line="360" w:lineRule="auto"/>
        <w:ind w:firstLine="709"/>
        <w:jc w:val="both"/>
      </w:pPr>
      <w:r>
        <w:t>В рамках реализации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w:t>
      </w:r>
      <w:r w:rsidR="00574B82">
        <w:t>"</w:t>
      </w:r>
      <w:r>
        <w:t xml:space="preserve"> в 2021 году заключен муниципальный контракт на строительство Рождественского Дома культуры в с. Рождественка. Реализация данного мероприятия позволит создать комфортные условия для проживания людей, раскрыть в полной мере таланты детей и молодёжи в сельской местности. Инвестиционные вложения составили 25,6 млн.руб., в том числе федеральный бюджет 20,2 млн.руб., областной бюджет 5,3 млн.руб., бюджет поселений 0,1 млн.руб.</w:t>
      </w:r>
    </w:p>
    <w:p w:rsidR="008F5EAA" w:rsidRDefault="008F5EAA" w:rsidP="008F5EAA">
      <w:pPr>
        <w:spacing w:after="0" w:line="360" w:lineRule="auto"/>
        <w:ind w:firstLine="708"/>
        <w:jc w:val="both"/>
      </w:pPr>
      <w:r>
        <w:t>В целях обеспечения сбалансированности бюджетов поселений в 2021 году муниципальным образованиям Тайшетского района была оказана финансовая поддержка в сумме 185,6 млн. рублей, в том числе за счет собственных средств районного бюджета – 52,5 млн. рублей, из них 6,7 млн. рублей сверх норматива, установленного бюджетным законодательством.</w:t>
      </w:r>
    </w:p>
    <w:p w:rsidR="008F5EAA" w:rsidRDefault="008F5EAA" w:rsidP="008F5EAA">
      <w:pPr>
        <w:spacing w:after="0" w:line="360" w:lineRule="auto"/>
        <w:ind w:firstLine="708"/>
        <w:jc w:val="both"/>
      </w:pPr>
      <w:r>
        <w:t xml:space="preserve">В результате снижения начальной максимальной цены контрактов в ходе проведения открытых аукционов в 2021 году сложилась экономия бюджетных средств на сумму </w:t>
      </w:r>
      <w:r w:rsidR="00C65A0A">
        <w:t>28</w:t>
      </w:r>
      <w:r>
        <w:t>,</w:t>
      </w:r>
      <w:r w:rsidR="00C65A0A">
        <w:t>8</w:t>
      </w:r>
      <w:r>
        <w:t xml:space="preserve"> млн. руб.</w:t>
      </w:r>
    </w:p>
    <w:p w:rsidR="008F5EAA" w:rsidRDefault="008F5EAA" w:rsidP="008F5EAA">
      <w:pPr>
        <w:spacing w:after="0" w:line="360" w:lineRule="auto"/>
        <w:ind w:firstLine="708"/>
        <w:jc w:val="both"/>
      </w:pPr>
      <w:r>
        <w:t>2021 год муниципальное образование "Тайшетский район" завершило без просроченной кредиторской задолженности.</w:t>
      </w:r>
    </w:p>
    <w:p w:rsidR="008F5EAA" w:rsidRDefault="008F5EAA" w:rsidP="008F5EAA">
      <w:pPr>
        <w:spacing w:after="0" w:line="360" w:lineRule="auto"/>
        <w:ind w:firstLine="709"/>
        <w:jc w:val="both"/>
      </w:pPr>
      <w:r>
        <w:t xml:space="preserve">В соответствии с Реестром муниципальных услуг администрацией Тайшетского района оказываются 22 муниципальные услуги. </w:t>
      </w:r>
    </w:p>
    <w:p w:rsidR="008F5EAA" w:rsidRDefault="008F5EAA" w:rsidP="008F5EAA">
      <w:pPr>
        <w:spacing w:after="0" w:line="360" w:lineRule="auto"/>
        <w:ind w:firstLine="708"/>
        <w:jc w:val="both"/>
      </w:pPr>
      <w:r>
        <w:t xml:space="preserve">Общее количество обращений физических и юридических лиц за 2021 год составило 2670, что на 167 обращений больше, чем в 2020 году. </w:t>
      </w:r>
    </w:p>
    <w:p w:rsidR="008F5EAA" w:rsidRDefault="008F5EAA" w:rsidP="008F5EAA">
      <w:pPr>
        <w:spacing w:after="0" w:line="360" w:lineRule="auto"/>
        <w:ind w:firstLine="709"/>
        <w:jc w:val="both"/>
        <w:rPr>
          <w:spacing w:val="-2"/>
        </w:rPr>
      </w:pPr>
      <w:r>
        <w:rPr>
          <w:spacing w:val="-2"/>
        </w:rPr>
        <w:lastRenderedPageBreak/>
        <w:t>КУМИ района предоставляет 11 муниципальных услуг, по которым рассмотрено за 2021 год - 622 обращения;</w:t>
      </w:r>
    </w:p>
    <w:p w:rsidR="008F5EAA" w:rsidRDefault="008F5EAA" w:rsidP="008F5EAA">
      <w:pPr>
        <w:spacing w:after="0" w:line="360" w:lineRule="auto"/>
        <w:ind w:firstLine="709"/>
        <w:jc w:val="both"/>
        <w:rPr>
          <w:spacing w:val="-2"/>
        </w:rPr>
      </w:pPr>
      <w:r>
        <w:rPr>
          <w:spacing w:val="-2"/>
        </w:rPr>
        <w:t xml:space="preserve">Управление образования - 2 муниципальные услуги,  рассмотрено 525 обращений; </w:t>
      </w:r>
    </w:p>
    <w:p w:rsidR="008F5EAA" w:rsidRDefault="008F5EAA" w:rsidP="008F5EAA">
      <w:pPr>
        <w:spacing w:after="0" w:line="360" w:lineRule="auto"/>
        <w:ind w:firstLine="709"/>
        <w:jc w:val="both"/>
        <w:rPr>
          <w:spacing w:val="-2"/>
        </w:rPr>
      </w:pPr>
      <w:r>
        <w:rPr>
          <w:spacing w:val="-2"/>
        </w:rPr>
        <w:t>Управление культуры, спорта и молодежной политики - 1 муниципальная услуга,  рассмотрено 12 обращений;</w:t>
      </w:r>
    </w:p>
    <w:p w:rsidR="008F5EAA" w:rsidRDefault="008F5EAA" w:rsidP="008F5EAA">
      <w:pPr>
        <w:spacing w:after="0" w:line="360" w:lineRule="auto"/>
        <w:ind w:firstLine="709"/>
        <w:jc w:val="both"/>
        <w:rPr>
          <w:spacing w:val="-2"/>
        </w:rPr>
      </w:pPr>
      <w:r>
        <w:rPr>
          <w:spacing w:val="-2"/>
        </w:rPr>
        <w:t>Управлением  экономики и промышленной политики реализуется 3 муниципальных услуги, рассмотрено 247 обращений;</w:t>
      </w:r>
    </w:p>
    <w:p w:rsidR="008F5EAA" w:rsidRDefault="008F5EAA" w:rsidP="008F5EAA">
      <w:pPr>
        <w:spacing w:after="0" w:line="360" w:lineRule="auto"/>
        <w:ind w:firstLine="709"/>
        <w:jc w:val="both"/>
        <w:rPr>
          <w:b/>
        </w:rPr>
      </w:pPr>
      <w:r>
        <w:rPr>
          <w:spacing w:val="-2"/>
        </w:rPr>
        <w:t xml:space="preserve">Управление делами - 5 муниципальных услуг, рассмотрено 1264 обращения. </w:t>
      </w:r>
    </w:p>
    <w:p w:rsidR="008F5EAA" w:rsidRDefault="008F5EAA" w:rsidP="008F5EAA">
      <w:pPr>
        <w:pStyle w:val="paper"/>
        <w:spacing w:before="0" w:after="0" w:line="360" w:lineRule="auto"/>
        <w:ind w:firstLine="708"/>
        <w:jc w:val="both"/>
        <w:rPr>
          <w:rFonts w:cs="Times New Roman"/>
        </w:rPr>
      </w:pPr>
      <w:r>
        <w:rPr>
          <w:rFonts w:cs="Times New Roman"/>
        </w:rPr>
        <w:t xml:space="preserve">Промышленность занимает ведущее место в экономике Тайшетского района – 57,9% от объема отгрузки по району. В структуре промышленности большая часть от общего объема производства приходится на отрасль "Обрабатывающие производства". Объем отгруженных товаров, выполненных работ, оказанных услуг в 2021 году в данной отрасли составил 12,3 млрд.руб., или 186,6% к уровню прошлого года. Определяющее влияние на развитие промышленного комплекса оказывает металлургическое производство. </w:t>
      </w:r>
    </w:p>
    <w:p w:rsidR="008F5EAA" w:rsidRDefault="008F5EAA" w:rsidP="008F5EAA">
      <w:pPr>
        <w:pStyle w:val="paper"/>
        <w:spacing w:before="0" w:after="0" w:line="360" w:lineRule="auto"/>
        <w:ind w:firstLine="708"/>
        <w:jc w:val="both"/>
        <w:rPr>
          <w:rFonts w:cs="Times New Roman"/>
        </w:rPr>
      </w:pPr>
      <w:r>
        <w:rPr>
          <w:rFonts w:cs="Times New Roman"/>
        </w:rPr>
        <w:t xml:space="preserve">17 декабря 2021 года произошло открытие мощнейшего, современного Тайшетского Алюминиевого завода, построенного по самым высоким экологическим стандартам. Инвестиции в проект составили около 100 млрд.руб. Мощность комплекса составляет 428,5 тыс.тонн в год. Его продукция будет идти как российским потребителям, так и на экспорт. Запуск нового завода придаст серьезный импульс развитию экономики региона, приведет к созданию новых рабочих мест и укреплению промышленного потенциала Иркутской области. На 1 января 2022 года среднесписочная численность работников ООО "РУСАЛ Тайшет" составляет 530 чел. </w:t>
      </w:r>
    </w:p>
    <w:p w:rsidR="008F5EAA" w:rsidRDefault="008F5EAA" w:rsidP="008F5EAA">
      <w:pPr>
        <w:spacing w:after="0" w:line="360" w:lineRule="auto"/>
        <w:ind w:firstLine="708"/>
        <w:jc w:val="both"/>
        <w:rPr>
          <w:rFonts w:eastAsia="SimSun"/>
          <w:kern w:val="2"/>
          <w:lang w:eastAsia="hi-IN" w:bidi="hi-IN"/>
        </w:rPr>
      </w:pPr>
      <w:r>
        <w:rPr>
          <w:rFonts w:eastAsia="SimSun"/>
          <w:kern w:val="2"/>
          <w:lang w:eastAsia="hi-IN" w:bidi="hi-IN"/>
        </w:rPr>
        <w:t>Для обеспечения потребности в обожженных анодах Тайшетского и других алюминиевых заводов компании РУСАЛ построена Тайшетская Анодная фабрика. В 2021 году выручка ООО "ОК РУСАЛ Анодная Фабрика" составила 10,9 млрд.руб. Выпуск  производства обожженных анодов 189,5 тыс.тонн. Среднесписочная численность работающих на предприятии 318 чел.</w:t>
      </w:r>
    </w:p>
    <w:p w:rsidR="008F5EAA" w:rsidRDefault="008F5EAA" w:rsidP="008F5EAA">
      <w:pPr>
        <w:spacing w:after="0" w:line="360" w:lineRule="auto"/>
        <w:ind w:firstLine="708"/>
        <w:jc w:val="both"/>
        <w:rPr>
          <w:rFonts w:eastAsia="Calibri"/>
        </w:rPr>
      </w:pPr>
      <w:r>
        <w:rPr>
          <w:rFonts w:eastAsia="SimSun"/>
          <w:kern w:val="2"/>
          <w:lang w:eastAsia="hi-IN" w:bidi="hi-IN"/>
        </w:rPr>
        <w:t xml:space="preserve">Одним из важнейших показателей, характеризующих экономическое развитие района,  является  </w:t>
      </w:r>
      <w:r>
        <w:rPr>
          <w:rFonts w:eastAsia="Calibri"/>
        </w:rPr>
        <w:t xml:space="preserve">инвестиционная активность. Объем инвестиций в основной капитал за 2021 год составил 32,3 млрд.руб., или 87,6% показателя 2020 года. </w:t>
      </w:r>
    </w:p>
    <w:p w:rsidR="008F5EAA" w:rsidRDefault="008F5EAA" w:rsidP="008F5EAA">
      <w:pPr>
        <w:spacing w:after="0" w:line="360" w:lineRule="auto"/>
        <w:ind w:firstLine="708"/>
        <w:jc w:val="both"/>
        <w:rPr>
          <w:rFonts w:eastAsia="Calibri"/>
        </w:rPr>
      </w:pPr>
      <w:r>
        <w:rPr>
          <w:rFonts w:eastAsia="Calibri"/>
        </w:rPr>
        <w:t>Одним из крупных инвесторов, реализующих проекты в сфере обрабатывающих производств на территории нашего района, является ОК РУСАЛ:</w:t>
      </w:r>
    </w:p>
    <w:p w:rsidR="008F5EAA" w:rsidRDefault="008F5EAA" w:rsidP="008F5EAA">
      <w:pPr>
        <w:spacing w:after="0" w:line="360" w:lineRule="auto"/>
        <w:ind w:firstLine="708"/>
        <w:jc w:val="both"/>
        <w:rPr>
          <w:rFonts w:eastAsia="Calibri"/>
        </w:rPr>
      </w:pPr>
      <w:r>
        <w:rPr>
          <w:rFonts w:eastAsia="Calibri"/>
        </w:rPr>
        <w:t xml:space="preserve">- Строительство Тайшетской Анодной фабрики (за </w:t>
      </w:r>
      <w:r>
        <w:rPr>
          <w:kern w:val="24"/>
        </w:rPr>
        <w:t>2021 год объем инвестиционных вложений составил 12,9 млрд.руб.);</w:t>
      </w:r>
    </w:p>
    <w:p w:rsidR="008F5EAA" w:rsidRDefault="008F5EAA" w:rsidP="008F5EAA">
      <w:pPr>
        <w:tabs>
          <w:tab w:val="right" w:pos="10064"/>
        </w:tabs>
        <w:spacing w:after="0" w:line="360" w:lineRule="auto"/>
        <w:ind w:firstLine="708"/>
        <w:jc w:val="both"/>
        <w:rPr>
          <w:kern w:val="24"/>
        </w:rPr>
      </w:pPr>
      <w:r>
        <w:rPr>
          <w:rFonts w:eastAsia="Calibri"/>
        </w:rPr>
        <w:lastRenderedPageBreak/>
        <w:t>- Строительство Алюминиевого завода (</w:t>
      </w:r>
      <w:r>
        <w:rPr>
          <w:kern w:val="24"/>
        </w:rPr>
        <w:t>за 2021 год в проект инвестировано 17,1 млрд.руб.).</w:t>
      </w:r>
    </w:p>
    <w:p w:rsidR="008F5EAA" w:rsidRDefault="008F5EAA" w:rsidP="008F5EAA">
      <w:pPr>
        <w:tabs>
          <w:tab w:val="right" w:pos="10064"/>
        </w:tabs>
        <w:spacing w:after="0" w:line="360" w:lineRule="auto"/>
        <w:ind w:firstLine="708"/>
        <w:jc w:val="both"/>
        <w:rPr>
          <w:rFonts w:eastAsia="Calibri"/>
        </w:rPr>
      </w:pPr>
      <w:r>
        <w:rPr>
          <w:kern w:val="24"/>
        </w:rPr>
        <w:t>Активно реализуется инвестиционный проект в сфере транспортной инфраструктуры –инициатор ВСЖД филиал ОАО РЖД:</w:t>
      </w:r>
    </w:p>
    <w:p w:rsidR="008F5EAA" w:rsidRDefault="008F5EAA" w:rsidP="008F5EAA">
      <w:pPr>
        <w:tabs>
          <w:tab w:val="right" w:pos="10064"/>
        </w:tabs>
        <w:spacing w:after="0" w:line="360" w:lineRule="auto"/>
        <w:ind w:firstLine="708"/>
        <w:jc w:val="both"/>
        <w:rPr>
          <w:rFonts w:eastAsia="Calibri"/>
        </w:rPr>
      </w:pPr>
      <w:r>
        <w:rPr>
          <w:rFonts w:eastAsia="Calibri"/>
        </w:rPr>
        <w:t xml:space="preserve">- Реконструкция станции Тайшет (за </w:t>
      </w:r>
      <w:r>
        <w:rPr>
          <w:kern w:val="24"/>
        </w:rPr>
        <w:t>2021 год объем инвестиционных вложений составил 1,3 млрд.руб.)</w:t>
      </w:r>
      <w:r>
        <w:rPr>
          <w:rFonts w:eastAsia="Calibri"/>
        </w:rPr>
        <w:t>.</w:t>
      </w:r>
    </w:p>
    <w:p w:rsidR="008F5EAA" w:rsidRDefault="008F5EAA" w:rsidP="008F5EAA">
      <w:pPr>
        <w:spacing w:after="0" w:line="360" w:lineRule="auto"/>
        <w:ind w:firstLine="708"/>
        <w:jc w:val="both"/>
        <w:rPr>
          <w:kern w:val="24"/>
        </w:rPr>
      </w:pPr>
      <w:r>
        <w:rPr>
          <w:kern w:val="24"/>
        </w:rPr>
        <w:t>В результате реализуемых инвестиционных проектов на территории Тайшетского района  в  2021 году   консолидированный бюджет  Тайшетского района пополнился в виде налога на доходы физических лиц на 125,2 млн. руб.</w:t>
      </w:r>
    </w:p>
    <w:p w:rsidR="008F5EAA" w:rsidRDefault="008F5EAA" w:rsidP="008F5EAA">
      <w:pPr>
        <w:spacing w:after="0" w:line="360" w:lineRule="auto"/>
        <w:ind w:firstLine="708"/>
        <w:jc w:val="both"/>
      </w:pPr>
      <w:r>
        <w:t xml:space="preserve">Привлечение инвестиций также осуществлялось посредством организации работы по заключению соглашений о социально-экономическом сотрудничестве и договоров пожертвования. В рамках заключенных соглашений о социально-экономическом сотрудничестве и договоров пожертвования оказана поддержка по решению социальных проблем на общую сумму </w:t>
      </w:r>
      <w:r w:rsidR="005266AF">
        <w:t>46</w:t>
      </w:r>
      <w:r>
        <w:t>,</w:t>
      </w:r>
      <w:r w:rsidR="005266AF">
        <w:t>6</w:t>
      </w:r>
      <w:r>
        <w:t xml:space="preserve"> млн.руб. учреждениям социальной сферы.</w:t>
      </w:r>
    </w:p>
    <w:p w:rsidR="008F5EAA" w:rsidRDefault="008F5EAA" w:rsidP="008F5EAA">
      <w:pPr>
        <w:spacing w:after="0" w:line="360" w:lineRule="auto"/>
        <w:ind w:firstLine="708"/>
        <w:jc w:val="both"/>
      </w:pPr>
      <w:r>
        <w:t>В рамках программы развития дорожной инфраструктуры завершается строительство дороги протяженностью более 4 километров от трассы областного значения "Тайшет-Шиткино" до территории производства. В 2021 году в рамках заключенных между администрацией Тайшетского района и Благотворительной организацией Фонд "Центр социальных программ" договоров пожертвования осуществлена поставка материалов и оборудования на сумму 4,8 млн.руб. для выполнения капитального ремонта здания плавательного бассейна в г. Тайшете.</w:t>
      </w:r>
    </w:p>
    <w:p w:rsidR="00BB3FCD" w:rsidRDefault="00BB3FCD" w:rsidP="008F5EAA">
      <w:pPr>
        <w:spacing w:after="0" w:line="360" w:lineRule="auto"/>
        <w:ind w:firstLine="708"/>
        <w:jc w:val="both"/>
      </w:pPr>
      <w:r>
        <w:t>В 2021 году у жителей Тайшетского района появилось новое место для отдыха -  Центральный городской парк. Стоимость проекта в соответствии с концепцией составляет 181,4 млн.руб., в т.ч. : 77,5</w:t>
      </w:r>
      <w:r w:rsidR="00286993">
        <w:t xml:space="preserve"> млн. руб. - федеральный грант, 22</w:t>
      </w:r>
      <w:r w:rsidR="009302AC">
        <w:t>,</w:t>
      </w:r>
      <w:r w:rsidR="00286993">
        <w:t xml:space="preserve">2 млн.руб. - средства областного бюджета, 0,99 млн.руб. - средства районного бюджета, 80,7 млн.руб. - средства внебюджетных источников. </w:t>
      </w:r>
    </w:p>
    <w:p w:rsidR="008F5EAA" w:rsidRDefault="008F5EAA" w:rsidP="008F5EAA">
      <w:pPr>
        <w:spacing w:after="0" w:line="360" w:lineRule="auto"/>
        <w:ind w:firstLine="709"/>
        <w:jc w:val="both"/>
      </w:pPr>
      <w:r>
        <w:rPr>
          <w:rFonts w:eastAsia="Calibri"/>
        </w:rPr>
        <w:t xml:space="preserve">Распространение </w:t>
      </w:r>
      <w:proofErr w:type="spellStart"/>
      <w:r>
        <w:rPr>
          <w:rFonts w:eastAsia="Calibri"/>
        </w:rPr>
        <w:t>коронавирусной</w:t>
      </w:r>
      <w:proofErr w:type="spellEnd"/>
      <w:r>
        <w:rPr>
          <w:rFonts w:eastAsia="Calibri"/>
        </w:rPr>
        <w:t xml:space="preserve"> инфекции и введенные в связи с ней ограничительные меры, оказавшие негативное влияние на состояние экономики в целом, ощутимее всего ударили по сектору общественного питания, внесли значимые коррективы в деятельность объектов торговли.</w:t>
      </w:r>
    </w:p>
    <w:p w:rsidR="008F5EAA" w:rsidRDefault="008F5EAA" w:rsidP="008F5EAA">
      <w:pPr>
        <w:spacing w:after="0" w:line="360" w:lineRule="auto"/>
        <w:ind w:firstLine="709"/>
        <w:jc w:val="both"/>
      </w:pPr>
      <w:r>
        <w:t>На 1 января 2022 года на территории Тайшетского района зарегистрировано 1247 объектов потребительского рынка</w:t>
      </w:r>
      <w:r>
        <w:rPr>
          <w:rFonts w:eastAsia="Calibri"/>
        </w:rPr>
        <w:t>, что ниже уровня прошлого года</w:t>
      </w:r>
      <w:r>
        <w:rPr>
          <w:rFonts w:eastAsia="Calibri"/>
          <w:bCs/>
        </w:rPr>
        <w:t xml:space="preserve"> на 27 объектов.</w:t>
      </w:r>
    </w:p>
    <w:p w:rsidR="008F5EAA" w:rsidRDefault="008F5EAA" w:rsidP="008F5EAA">
      <w:pPr>
        <w:widowControl w:val="0"/>
        <w:tabs>
          <w:tab w:val="left" w:pos="567"/>
        </w:tabs>
        <w:autoSpaceDE w:val="0"/>
        <w:autoSpaceDN w:val="0"/>
        <w:spacing w:after="0" w:line="360" w:lineRule="auto"/>
        <w:ind w:firstLine="709"/>
        <w:jc w:val="both"/>
      </w:pPr>
      <w:r>
        <w:t xml:space="preserve">Объем розничного товарооборота по крупным и средним предприятиям Тайшетского района в 2021 году составил 2,5 млрд.руб.  </w:t>
      </w:r>
    </w:p>
    <w:p w:rsidR="008F5EAA" w:rsidRDefault="008F5EAA" w:rsidP="008F5EAA">
      <w:pPr>
        <w:spacing w:after="0" w:line="360" w:lineRule="auto"/>
        <w:ind w:firstLine="709"/>
        <w:jc w:val="both"/>
      </w:pPr>
      <w:r>
        <w:lastRenderedPageBreak/>
        <w:t>Розни</w:t>
      </w:r>
      <w:r>
        <w:rPr>
          <w:rFonts w:eastAsia="Calibri"/>
          <w:color w:val="000000"/>
        </w:rPr>
        <w:t xml:space="preserve">чный товарооборот по общественному питанию </w:t>
      </w:r>
      <w:r>
        <w:t xml:space="preserve">по крупным и средним предприятиям </w:t>
      </w:r>
      <w:r>
        <w:rPr>
          <w:rFonts w:eastAsia="Calibri"/>
          <w:color w:val="000000"/>
        </w:rPr>
        <w:t>за 2021 год составил 94,6 млн. руб.</w:t>
      </w:r>
    </w:p>
    <w:p w:rsidR="008F5EAA" w:rsidRDefault="008F5EAA" w:rsidP="008F5EAA">
      <w:pPr>
        <w:spacing w:after="0" w:line="360" w:lineRule="auto"/>
        <w:ind w:firstLine="709"/>
        <w:jc w:val="both"/>
      </w:pPr>
      <w:r>
        <w:t>На территории Тайшетского района по состоянию на 1 января 2022 года осуществляют свою деятельность 28 предприятий хлебопечения.</w:t>
      </w:r>
    </w:p>
    <w:p w:rsidR="008F5EAA" w:rsidRDefault="008F5EAA" w:rsidP="008F5EAA">
      <w:pPr>
        <w:spacing w:after="0" w:line="360" w:lineRule="auto"/>
        <w:ind w:firstLine="709"/>
        <w:jc w:val="both"/>
      </w:pPr>
      <w:r>
        <w:t>В целях улучшения качества и безопасности товаров и услуг, повышения культуры обслуживания населения Тайшетского района в сфере торговли, общественного питания и бытового обслуживания совместно с контролирующими органами проведено 4 месячника качества и безопасности товаров и услуг. Всего по итогам месячников контролирующими органами проведено 12 рейдов, составлено 18 протоколов об административном правонарушении.</w:t>
      </w:r>
    </w:p>
    <w:p w:rsidR="008F5EAA" w:rsidRDefault="008F5EAA" w:rsidP="008F5EAA">
      <w:pPr>
        <w:spacing w:after="0" w:line="360" w:lineRule="auto"/>
        <w:ind w:firstLine="709"/>
        <w:jc w:val="both"/>
      </w:pPr>
      <w:r>
        <w:t xml:space="preserve">В целях обеспечения безопасности услуг, оказываемых в сфере розничной торговли, на территории </w:t>
      </w:r>
      <w:proofErr w:type="spellStart"/>
      <w:r>
        <w:t>Тайшеского</w:t>
      </w:r>
      <w:proofErr w:type="spellEnd"/>
      <w:r>
        <w:t xml:space="preserve"> района совместно с контролирующими органами  проведено 6 "горячих линий" по вопросам некачественных товаров, незаконной реализации алкогольной продукции.  </w:t>
      </w:r>
    </w:p>
    <w:p w:rsidR="008F5EAA" w:rsidRDefault="008F5EAA" w:rsidP="008F5EAA">
      <w:pPr>
        <w:spacing w:after="0" w:line="360" w:lineRule="auto"/>
        <w:ind w:firstLine="709"/>
        <w:jc w:val="both"/>
      </w:pPr>
      <w:r>
        <w:t>В 2021 году от жителей Тайшетского района поступило 247 обращений по вопросам защиты прав потребителей, общая сумма компенсации в досудебном порядке урегулирования споров составила 0,3 млн. руб.</w:t>
      </w:r>
    </w:p>
    <w:p w:rsidR="008F5EAA" w:rsidRDefault="008F5EAA" w:rsidP="008F5EAA">
      <w:pPr>
        <w:spacing w:after="0" w:line="360" w:lineRule="auto"/>
        <w:ind w:firstLine="709"/>
        <w:jc w:val="both"/>
        <w:rPr>
          <w:rStyle w:val="a5"/>
          <w:b w:val="0"/>
        </w:rPr>
      </w:pPr>
      <w:r>
        <w:t>В целях  доступности социально необходимых видов бытовых услуг, оказания помощи ветеранам, пенсионерам, привлечения внимания к нуждам людей преклонного возраста</w:t>
      </w:r>
      <w:r>
        <w:rPr>
          <w:rStyle w:val="a5"/>
          <w:b w:val="0"/>
        </w:rPr>
        <w:t xml:space="preserve"> проведены 2 благотворительные акции: </w:t>
      </w:r>
      <w:r>
        <w:t>"</w:t>
      </w:r>
      <w:r>
        <w:rPr>
          <w:rStyle w:val="a5"/>
          <w:rFonts w:eastAsia="Calibri"/>
          <w:b w:val="0"/>
        </w:rPr>
        <w:t>Служба быта для ветеранов и участников Великой Отечественной войны 1941-1945 г.г.</w:t>
      </w:r>
      <w:r>
        <w:t>"</w:t>
      </w:r>
      <w:r>
        <w:rPr>
          <w:rStyle w:val="a5"/>
          <w:rFonts w:eastAsia="Calibri"/>
          <w:b w:val="0"/>
        </w:rPr>
        <w:t xml:space="preserve">,  </w:t>
      </w:r>
      <w:r>
        <w:rPr>
          <w:rStyle w:val="a5"/>
          <w:b w:val="0"/>
        </w:rPr>
        <w:t xml:space="preserve"> "Служба быта для пожилого человека".</w:t>
      </w:r>
    </w:p>
    <w:p w:rsidR="008F5EAA" w:rsidRDefault="008F5EAA" w:rsidP="008F5EAA">
      <w:pPr>
        <w:spacing w:after="0" w:line="360" w:lineRule="auto"/>
        <w:ind w:firstLine="709"/>
        <w:jc w:val="both"/>
      </w:pPr>
      <w:r>
        <w:rPr>
          <w:rStyle w:val="a5"/>
          <w:rFonts w:eastAsia="Calibri"/>
          <w:b w:val="0"/>
        </w:rPr>
        <w:t xml:space="preserve">В целях развития потребительского рынка в </w:t>
      </w:r>
      <w:proofErr w:type="spellStart"/>
      <w:r>
        <w:rPr>
          <w:rStyle w:val="a5"/>
          <w:rFonts w:eastAsia="Calibri"/>
          <w:b w:val="0"/>
        </w:rPr>
        <w:t>Тайшетском</w:t>
      </w:r>
      <w:proofErr w:type="spellEnd"/>
      <w:r>
        <w:rPr>
          <w:rStyle w:val="a5"/>
          <w:rFonts w:eastAsia="Calibri"/>
          <w:b w:val="0"/>
        </w:rPr>
        <w:t xml:space="preserve"> районе проведено 2 </w:t>
      </w:r>
      <w:r>
        <w:t xml:space="preserve">районных смотра-конкурса: "Лучшее предприятие в сфере торговли и общественного питания - 2021", "Новогодняя фантазия". </w:t>
      </w:r>
    </w:p>
    <w:p w:rsidR="008F5EAA" w:rsidRDefault="008F5EAA" w:rsidP="008F5EAA">
      <w:pPr>
        <w:widowControl w:val="0"/>
        <w:autoSpaceDE w:val="0"/>
        <w:autoSpaceDN w:val="0"/>
        <w:adjustRightInd w:val="0"/>
        <w:spacing w:after="0" w:line="360" w:lineRule="auto"/>
        <w:ind w:firstLine="709"/>
        <w:jc w:val="both"/>
        <w:rPr>
          <w:rFonts w:eastAsia="Calibri"/>
        </w:rPr>
      </w:pPr>
      <w:r>
        <w:t xml:space="preserve">В </w:t>
      </w:r>
      <w:proofErr w:type="spellStart"/>
      <w:r>
        <w:t>Тайшетском</w:t>
      </w:r>
      <w:proofErr w:type="spellEnd"/>
      <w:r>
        <w:t xml:space="preserve"> районе действуют </w:t>
      </w:r>
      <w:r>
        <w:rPr>
          <w:rFonts w:eastAsia="Calibri"/>
        </w:rPr>
        <w:t xml:space="preserve">1322 субъекта малого и среднего предпринимательства, что на </w:t>
      </w:r>
      <w:r>
        <w:t xml:space="preserve">7 % ниже уровня прошлого года. </w:t>
      </w:r>
      <w:r>
        <w:rPr>
          <w:rFonts w:eastAsia="Calibri"/>
        </w:rPr>
        <w:t>Среднесписочная численность работающих составила 2,8 тыс.чел., или 96,8 % к уровню прошлого года.</w:t>
      </w:r>
    </w:p>
    <w:p w:rsidR="008F5EAA" w:rsidRDefault="008F5EAA" w:rsidP="008F5EAA">
      <w:pPr>
        <w:spacing w:after="0" w:line="360" w:lineRule="auto"/>
        <w:ind w:firstLine="709"/>
        <w:jc w:val="both"/>
      </w:pPr>
      <w:r>
        <w:rPr>
          <w:rFonts w:eastAsia="Calibri"/>
        </w:rPr>
        <w:t>Тенденция снижения количества субъектов малого и среднего предпринимательства и среднесписочной численности работников обусловлена</w:t>
      </w:r>
      <w:r>
        <w:t xml:space="preserve">, </w:t>
      </w:r>
      <w:r>
        <w:rPr>
          <w:rFonts w:eastAsia="Calibri"/>
        </w:rPr>
        <w:t xml:space="preserve"> в том числе </w:t>
      </w:r>
      <w:r>
        <w:t xml:space="preserve">ограничениями,  вызванными распространением </w:t>
      </w:r>
      <w:r>
        <w:rPr>
          <w:rFonts w:eastAsia="Calibri"/>
        </w:rPr>
        <w:t xml:space="preserve">новой </w:t>
      </w:r>
      <w:proofErr w:type="spellStart"/>
      <w:r>
        <w:rPr>
          <w:rFonts w:eastAsia="Calibri"/>
        </w:rPr>
        <w:t>коронавирусной</w:t>
      </w:r>
      <w:proofErr w:type="spellEnd"/>
      <w:r>
        <w:rPr>
          <w:rFonts w:eastAsia="Calibri"/>
        </w:rPr>
        <w:t xml:space="preserve"> инфекцией (</w:t>
      </w:r>
      <w:r>
        <w:rPr>
          <w:rFonts w:eastAsia="Calibri"/>
          <w:lang w:val="en-US"/>
        </w:rPr>
        <w:t>COVID</w:t>
      </w:r>
      <w:r>
        <w:t>-19), обязательным требованием по установке онлайн-касс, отменой с 1 января 2021 года системы налогообложения в виде ЕНВД.</w:t>
      </w:r>
    </w:p>
    <w:p w:rsidR="008F5EAA" w:rsidRDefault="008F5EAA" w:rsidP="008F5EAA">
      <w:pPr>
        <w:spacing w:after="0" w:line="360" w:lineRule="auto"/>
        <w:ind w:firstLine="709"/>
        <w:jc w:val="both"/>
      </w:pPr>
      <w:r>
        <w:rPr>
          <w:rFonts w:eastAsia="Calibri"/>
        </w:rPr>
        <w:lastRenderedPageBreak/>
        <w:t>Сложившаяся в последние годы отраслевая структура малых предприятий значительно не меняется. Непроизводственная сфера, в частности, оптовая и розничная торговля остается основным видом деятельности субъектов малого предпринимательства.</w:t>
      </w:r>
    </w:p>
    <w:p w:rsidR="008F5EAA" w:rsidRDefault="008F5EAA" w:rsidP="008F5EAA">
      <w:pPr>
        <w:spacing w:after="0" w:line="360" w:lineRule="auto"/>
        <w:ind w:firstLine="709"/>
        <w:jc w:val="both"/>
        <w:rPr>
          <w:rFonts w:eastAsia="Calibri"/>
        </w:rPr>
      </w:pPr>
      <w:r>
        <w:rPr>
          <w:rFonts w:eastAsia="Calibri"/>
        </w:rPr>
        <w:t>Вклад сектора малого бизнеса в общий объем оборота организаций района составляет 28,5 %</w:t>
      </w:r>
      <w:r>
        <w:t xml:space="preserve"> (</w:t>
      </w:r>
      <w:r>
        <w:rPr>
          <w:rFonts w:eastAsia="Calibri"/>
        </w:rPr>
        <w:t>6,5 млрд.руб.</w:t>
      </w:r>
      <w:r>
        <w:t xml:space="preserve">), что выше уровня прошлого года на </w:t>
      </w:r>
      <w:r>
        <w:rPr>
          <w:rFonts w:eastAsia="Calibri"/>
        </w:rPr>
        <w:t>1,8 %.   Объем отгруженных товаров, работ и услуг за 2021 год составил 1,4 млрд.руб.</w:t>
      </w:r>
    </w:p>
    <w:p w:rsidR="008F5EAA" w:rsidRDefault="008F5EAA" w:rsidP="008F5EAA">
      <w:pPr>
        <w:spacing w:after="0" w:line="360" w:lineRule="auto"/>
        <w:ind w:firstLine="709"/>
        <w:jc w:val="both"/>
        <w:rPr>
          <w:rFonts w:eastAsia="Calibri"/>
          <w:shd w:val="clear" w:color="auto" w:fill="FFFFFF"/>
        </w:rPr>
      </w:pPr>
      <w:r>
        <w:rPr>
          <w:rFonts w:eastAsia="Calibri"/>
        </w:rPr>
        <w:t>В рамках подпрограммы "</w:t>
      </w:r>
      <w:r>
        <w:rPr>
          <w:rFonts w:eastAsia="Calibri"/>
          <w:shd w:val="clear" w:color="auto" w:fill="FFFFFF"/>
        </w:rPr>
        <w:t>Развитие малого и среднего предпринимательства на территории Тайшетского района"</w:t>
      </w:r>
      <w:r>
        <w:rPr>
          <w:rFonts w:eastAsia="Calibri"/>
        </w:rPr>
        <w:t xml:space="preserve"> муниципальной программы "</w:t>
      </w:r>
      <w:r>
        <w:rPr>
          <w:rFonts w:eastAsia="Calibri"/>
          <w:shd w:val="clear" w:color="auto" w:fill="FFFFFF"/>
        </w:rPr>
        <w:t>Развитие экономического потенциала на территории Тайшетского района" в течение года на территории Тайшетского района использовались различные инструменты информационной, имущественной, консультационной поддержки субъектов малого и среднего предпринимательства.</w:t>
      </w:r>
    </w:p>
    <w:p w:rsidR="008F5EAA" w:rsidRDefault="008F5EAA" w:rsidP="008F5EAA">
      <w:pPr>
        <w:spacing w:after="0" w:line="360" w:lineRule="auto"/>
        <w:ind w:firstLine="709"/>
        <w:jc w:val="both"/>
        <w:rPr>
          <w:rFonts w:eastAsia="Calibri"/>
        </w:rPr>
      </w:pPr>
      <w:r>
        <w:rPr>
          <w:rFonts w:eastAsia="Calibri"/>
          <w:shd w:val="clear" w:color="auto" w:fill="FFFFFF"/>
        </w:rPr>
        <w:t>Информация в сфере предпринимательства регулярно размещалась в средствах массовой информации, на официальном сайте администрации Тайшетского района.</w:t>
      </w:r>
    </w:p>
    <w:p w:rsidR="008F5EAA" w:rsidRDefault="008F5EAA" w:rsidP="008F5EAA">
      <w:pPr>
        <w:spacing w:after="0" w:line="360" w:lineRule="auto"/>
        <w:ind w:firstLine="709"/>
        <w:jc w:val="both"/>
        <w:rPr>
          <w:rFonts w:eastAsia="Calibri"/>
        </w:rPr>
      </w:pPr>
      <w:r>
        <w:rPr>
          <w:rFonts w:eastAsia="Calibri"/>
        </w:rPr>
        <w:t xml:space="preserve">В целях имущественной поддержки утвержден перечень муниципального имущества, предназначенного для предоставления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во владение и (или) пользование на долгосрочной основе.  </w:t>
      </w:r>
    </w:p>
    <w:p w:rsidR="008F5EAA" w:rsidRDefault="008F5EAA" w:rsidP="008F5EAA">
      <w:pPr>
        <w:spacing w:after="0" w:line="360" w:lineRule="auto"/>
        <w:ind w:firstLine="709"/>
        <w:jc w:val="both"/>
        <w:rPr>
          <w:rFonts w:eastAsia="Calibri"/>
        </w:rPr>
      </w:pPr>
      <w:r>
        <w:rPr>
          <w:rFonts w:eastAsia="Calibri"/>
        </w:rPr>
        <w:t>В 2021 году объем налоговых платежей, поступивших в консолидированный бюджет Тайшетского района от применения субъектами малого и среднего предпринимательства специальных налоговых режимов, составил 80,4 млн.руб., или 102,8 % к объему предыдущего года.</w:t>
      </w:r>
    </w:p>
    <w:p w:rsidR="008F5EAA" w:rsidRDefault="008F5EAA" w:rsidP="008F5EAA">
      <w:pPr>
        <w:spacing w:after="0" w:line="360" w:lineRule="auto"/>
        <w:ind w:firstLine="709"/>
        <w:jc w:val="both"/>
        <w:rPr>
          <w:rFonts w:eastAsia="Calibri"/>
          <w:sz w:val="16"/>
          <w:szCs w:val="16"/>
        </w:rPr>
      </w:pPr>
    </w:p>
    <w:p w:rsidR="008F5EAA" w:rsidRDefault="008F5EAA" w:rsidP="008F5EAA">
      <w:pPr>
        <w:spacing w:after="0" w:line="360" w:lineRule="auto"/>
        <w:ind w:firstLine="709"/>
        <w:jc w:val="center"/>
        <w:rPr>
          <w:b/>
          <w:sz w:val="16"/>
          <w:szCs w:val="16"/>
        </w:rPr>
      </w:pPr>
      <w:r>
        <w:rPr>
          <w:b/>
          <w:sz w:val="28"/>
          <w:szCs w:val="28"/>
        </w:rPr>
        <w:t>Управление и распоряжение муниципальным имуществом</w:t>
      </w:r>
    </w:p>
    <w:p w:rsidR="008F5EAA" w:rsidRDefault="008F5EAA" w:rsidP="008F5EAA">
      <w:pPr>
        <w:spacing w:after="0" w:line="360" w:lineRule="auto"/>
        <w:ind w:firstLine="709"/>
        <w:jc w:val="center"/>
        <w:rPr>
          <w:b/>
          <w:sz w:val="16"/>
          <w:szCs w:val="16"/>
        </w:rPr>
      </w:pPr>
    </w:p>
    <w:p w:rsidR="008F5EAA" w:rsidRDefault="008B70D2" w:rsidP="008F5EAA">
      <w:pPr>
        <w:spacing w:after="0" w:line="360" w:lineRule="auto"/>
        <w:ind w:firstLine="567"/>
        <w:jc w:val="both"/>
      </w:pPr>
      <w:r>
        <w:t xml:space="preserve">Основным </w:t>
      </w:r>
      <w:r w:rsidR="008F5EAA">
        <w:t xml:space="preserve">направлением деятельности в данной сфере является </w:t>
      </w:r>
      <w:r w:rsidR="008F5EAA">
        <w:rPr>
          <w:rFonts w:eastAsia="Calibri"/>
        </w:rPr>
        <w:t>осуществление  полномочий по управлению и распоряжению муниципальной собственностью, увеличению доходов бюджета.</w:t>
      </w:r>
    </w:p>
    <w:p w:rsidR="008F5EAA" w:rsidRDefault="008F5EAA" w:rsidP="008F5EAA">
      <w:pPr>
        <w:spacing w:after="0" w:line="360" w:lineRule="auto"/>
        <w:ind w:firstLine="708"/>
        <w:jc w:val="both"/>
        <w:rPr>
          <w:rFonts w:eastAsia="Calibri"/>
        </w:rPr>
      </w:pPr>
      <w:r>
        <w:t>За 2021 год от использования и продажи имущества в местный бюджет  поступило 25,2 млн. рублей. Основной удельный вес 44 % составляют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r>
        <w:rPr>
          <w:rFonts w:eastAsia="Calibri"/>
        </w:rPr>
        <w:t xml:space="preserve"> Снижение объема дохода в 2021 году в сравнении с 2020 годом  обусловлено тем, что в 2020 году был произведён перерасчёт арендной платы по договорам аренды земельных участков,  </w:t>
      </w:r>
      <w:r>
        <w:rPr>
          <w:rFonts w:eastAsia="Calibri"/>
        </w:rPr>
        <w:lastRenderedPageBreak/>
        <w:t xml:space="preserve">заключенных с ООО </w:t>
      </w:r>
      <w:r>
        <w:t>"</w:t>
      </w:r>
      <w:r>
        <w:rPr>
          <w:rFonts w:eastAsia="Calibri"/>
        </w:rPr>
        <w:t>РУСАЛ Тайшет</w:t>
      </w:r>
      <w:r>
        <w:t>",</w:t>
      </w:r>
      <w:r>
        <w:rPr>
          <w:rFonts w:eastAsia="Calibri"/>
        </w:rPr>
        <w:t xml:space="preserve"> в связи со снижением кадастровой стоимости земельных участков.</w:t>
      </w:r>
    </w:p>
    <w:p w:rsidR="008F5EAA" w:rsidRDefault="008F5EAA" w:rsidP="008F5EAA">
      <w:pPr>
        <w:spacing w:before="120" w:after="0" w:line="360" w:lineRule="auto"/>
        <w:ind w:firstLine="567"/>
        <w:jc w:val="both"/>
      </w:pPr>
      <w:r>
        <w:t>С 2016 года идет работа по постановке на кадастровый учет и регистрации права муниципальной собственности на объекты недвижимости. По состоянию на 1 января 2022 года зарегистрировано право муниципальной собственности в отношении 275 объектов, что составляет 68 % от общего количества объектов, числящихся в Реестре муниципального имущества (за исключением жилищного фонда).</w:t>
      </w:r>
    </w:p>
    <w:p w:rsidR="008F5EAA" w:rsidRDefault="008F5EAA" w:rsidP="008F5EAA">
      <w:pPr>
        <w:spacing w:before="120" w:after="0" w:line="360" w:lineRule="auto"/>
        <w:ind w:firstLine="567"/>
        <w:jc w:val="both"/>
      </w:pPr>
      <w:r>
        <w:t>В 2021 году продолжена работа по проведению  инвентаризации жилищного фонда, переданного в безвозмездное пользование администрациям муниципальных образований, 239 жилых помещений поставлено на кадастровый учет и оформлено право муниципальной собственности, что в 6 раз превышает количество жилых помещений, поставленных на кадастровый учет в 2020 году (41 жилое помещение).</w:t>
      </w:r>
    </w:p>
    <w:p w:rsidR="008F5EAA" w:rsidRDefault="008F5EAA" w:rsidP="008F5EAA">
      <w:pPr>
        <w:autoSpaceDE w:val="0"/>
        <w:autoSpaceDN w:val="0"/>
        <w:adjustRightInd w:val="0"/>
        <w:spacing w:after="0" w:line="360" w:lineRule="auto"/>
        <w:ind w:firstLine="720"/>
        <w:jc w:val="both"/>
      </w:pPr>
      <w:r>
        <w:t>Проведена работа по безвозмездной передаче 340 объектов жилищного фонда муниципальной собственности в порядке разграничения между Тайшетским районом и расположенными в его границах поселениями</w:t>
      </w:r>
      <w:r>
        <w:rPr>
          <w:shd w:val="clear" w:color="auto" w:fill="FFFFFF"/>
        </w:rPr>
        <w:t>, что на 299 жилых помещений больше, чем в 2020 году.</w:t>
      </w:r>
    </w:p>
    <w:p w:rsidR="008F5EAA" w:rsidRDefault="008F5EAA" w:rsidP="008F5EAA">
      <w:pPr>
        <w:spacing w:before="120" w:after="0" w:line="360" w:lineRule="auto"/>
        <w:ind w:firstLine="567"/>
        <w:jc w:val="both"/>
      </w:pPr>
      <w:r>
        <w:t xml:space="preserve">В целях упорядочения учета имущества, определения технического состояния автотранспорта проведена инвентаризация в отношении 161 транспортного средства. В результате списано 22 единицы и снято с учета 20 единиц техники. Реализация данных мероприятий позволяет ежегодно сокращать расходы на оплату транспортного налога. В 2021 году  сумма  транспортного налога  снижена  на 34,9 тыс. рублей. </w:t>
      </w:r>
    </w:p>
    <w:p w:rsidR="008F5EAA" w:rsidRDefault="008F5EAA" w:rsidP="008F5EAA">
      <w:pPr>
        <w:spacing w:before="120" w:after="0" w:line="360" w:lineRule="auto"/>
        <w:ind w:firstLine="567"/>
        <w:jc w:val="both"/>
        <w:rPr>
          <w:lang w:eastAsia="hi-IN" w:bidi="hi-IN"/>
        </w:rPr>
      </w:pPr>
      <w:r>
        <w:t xml:space="preserve">Ежегодно за счет средств районного бюджета, в целях </w:t>
      </w:r>
      <w:r>
        <w:rPr>
          <w:lang w:eastAsia="hi-IN" w:bidi="hi-IN"/>
        </w:rPr>
        <w:t>обеспечения жилыми помещениями специалистов, в работе которых имеется острая необходимость на территории Тайшетского района, приобретаются жилые помещения. В 2021 году приобретена 2-х комнатная квартира в городе Тайшет и предоставлена по договору найма служебного помещения заведующей поликлиникой ОГБУЗ "Тайшетская РБ".</w:t>
      </w:r>
    </w:p>
    <w:p w:rsidR="008F5EAA" w:rsidRDefault="008F5EAA" w:rsidP="008F5EAA">
      <w:pPr>
        <w:spacing w:before="120" w:after="0" w:line="360" w:lineRule="auto"/>
        <w:ind w:firstLine="567"/>
        <w:jc w:val="both"/>
      </w:pPr>
      <w:r>
        <w:rPr>
          <w:lang w:eastAsia="hi-IN" w:bidi="hi-IN"/>
        </w:rPr>
        <w:t xml:space="preserve"> В рамках реализации Прогнозного плана приватизации муниципального имущества муниципального образования "Тайшетский район" в 2021 году реализовано 4 объекта недвижимого имущества, 2 транспортных средства. Доход от продажи муниципального имущества составил 1,3 млн. рублей. В 2020 году доход от реализации муниципального имущества составил 2,5 млн.рублей в связи с продажей 6 объектов недвижимости, 36 единиц иного имущества.</w:t>
      </w:r>
    </w:p>
    <w:p w:rsidR="008F5EAA" w:rsidRDefault="008F5EAA" w:rsidP="008F5EAA">
      <w:pPr>
        <w:spacing w:after="0" w:line="360" w:lineRule="auto"/>
        <w:ind w:firstLine="567"/>
        <w:jc w:val="both"/>
      </w:pPr>
      <w:r>
        <w:t xml:space="preserve">В 2021 году продолжена работа по разграничению имущества между муниципальным районом и муниципальными образованиями. 23 объекта недвижимости </w:t>
      </w:r>
      <w:r>
        <w:lastRenderedPageBreak/>
        <w:t>безвозмездно передано на уровень городских и сельских поселений для обеспечения исполнения вопросов местного значения.</w:t>
      </w:r>
    </w:p>
    <w:p w:rsidR="008F5EAA" w:rsidRDefault="008F5EAA" w:rsidP="008F5EAA">
      <w:pPr>
        <w:spacing w:after="0" w:line="360" w:lineRule="auto"/>
        <w:ind w:firstLine="567"/>
        <w:jc w:val="both"/>
      </w:pPr>
      <w:r>
        <w:t xml:space="preserve">По состоянию на 31 декабря 2021 года действует 420 договоров аренды земельных участков, из них 2 договора аренды земельных участков, находящихся в собственности Тайшетского района, 418 договоров аренды земельных участков, государственная собственность на которые не разграничена. </w:t>
      </w:r>
    </w:p>
    <w:p w:rsidR="008F5EAA" w:rsidRDefault="008F5EAA" w:rsidP="008F5EAA">
      <w:pPr>
        <w:spacing w:after="0" w:line="360" w:lineRule="auto"/>
        <w:ind w:firstLine="567"/>
        <w:jc w:val="both"/>
      </w:pPr>
      <w:r>
        <w:t xml:space="preserve">За 2021 год заключено 42 договора аренды земельных участков, из них 4 договора аренды заключены по результатам проведённых аукционов на сумму 4,8 млн. рублей. Два из них расположены в микрорайоне Крылатый и микрорайоне Крутенький в </w:t>
      </w:r>
      <w:proofErr w:type="spellStart"/>
      <w:r>
        <w:t>Старо-Акульшетском</w:t>
      </w:r>
      <w:proofErr w:type="spellEnd"/>
      <w:r>
        <w:t xml:space="preserve"> муниципальном образовании, где запланировано строительство компанией «РУСАЛ» жилого комплекса "МИНИПОЛИС"</w:t>
      </w:r>
      <w:r>
        <w:rPr>
          <w:shd w:val="clear" w:color="auto" w:fill="FFFFFF"/>
        </w:rPr>
        <w:t>,  что в свою очередь повлечет</w:t>
      </w:r>
      <w:r>
        <w:t xml:space="preserve"> повышение уровня инвестиционной привлекательности с. Старый </w:t>
      </w:r>
      <w:proofErr w:type="spellStart"/>
      <w:r>
        <w:t>Акульшет</w:t>
      </w:r>
      <w:proofErr w:type="spellEnd"/>
      <w:r>
        <w:t xml:space="preserve">. </w:t>
      </w:r>
    </w:p>
    <w:p w:rsidR="008F5EAA" w:rsidRDefault="008F5EAA" w:rsidP="008F5EAA">
      <w:pPr>
        <w:spacing w:after="0" w:line="360" w:lineRule="auto"/>
        <w:ind w:firstLine="567"/>
        <w:jc w:val="both"/>
      </w:pPr>
      <w:r>
        <w:t>Общий доход, получаемый в виде арендной платы за земельные участки, в 2021 году составил 11,1 млн. рублей.</w:t>
      </w:r>
    </w:p>
    <w:p w:rsidR="008F5EAA" w:rsidRDefault="008F5EAA" w:rsidP="008F5EAA">
      <w:pPr>
        <w:spacing w:after="0" w:line="360" w:lineRule="auto"/>
        <w:ind w:firstLine="708"/>
        <w:jc w:val="both"/>
      </w:pPr>
      <w:r>
        <w:t>В 2021 году заключено 20 договоров купли - продажи земельных участков, доход от продажи земельных участков составил 136,7 тыс. рублей.</w:t>
      </w:r>
    </w:p>
    <w:p w:rsidR="008F5EAA" w:rsidRDefault="008F5EAA" w:rsidP="008F5EAA">
      <w:pPr>
        <w:pStyle w:val="a3"/>
        <w:spacing w:line="360" w:lineRule="auto"/>
        <w:ind w:left="0" w:firstLine="708"/>
        <w:jc w:val="both"/>
        <w:rPr>
          <w:rFonts w:eastAsiaTheme="minorHAnsi"/>
          <w:lang w:eastAsia="en-US"/>
        </w:rPr>
      </w:pPr>
      <w:r>
        <w:rPr>
          <w:rFonts w:eastAsiaTheme="minorHAnsi"/>
          <w:lang w:eastAsia="en-US"/>
        </w:rPr>
        <w:t xml:space="preserve">В целях возведения в 2022 - 2023 годах модульных конструкций для размещения фельдшерско-акушерских пунктов в рамках реализации региональной программы "Модернизация первичного звена здравоохранения Иркутской области на 2021 – 2025 годы" администрацией района сформированы и поставлены на кадастровый учет земельные участки в селе Шелаево, посёлке </w:t>
      </w:r>
      <w:proofErr w:type="spellStart"/>
      <w:r>
        <w:rPr>
          <w:rFonts w:eastAsiaTheme="minorHAnsi"/>
          <w:lang w:eastAsia="en-US"/>
        </w:rPr>
        <w:t>Пея</w:t>
      </w:r>
      <w:proofErr w:type="spellEnd"/>
      <w:r>
        <w:rPr>
          <w:rFonts w:eastAsiaTheme="minorHAnsi"/>
          <w:lang w:eastAsia="en-US"/>
        </w:rPr>
        <w:t xml:space="preserve">, поселке </w:t>
      </w:r>
      <w:proofErr w:type="spellStart"/>
      <w:r>
        <w:rPr>
          <w:rFonts w:eastAsiaTheme="minorHAnsi"/>
          <w:lang w:eastAsia="en-US"/>
        </w:rPr>
        <w:t>Полинчет</w:t>
      </w:r>
      <w:proofErr w:type="spellEnd"/>
      <w:r>
        <w:rPr>
          <w:rFonts w:eastAsiaTheme="minorHAnsi"/>
          <w:lang w:eastAsia="en-US"/>
        </w:rPr>
        <w:t xml:space="preserve">, селе </w:t>
      </w:r>
      <w:proofErr w:type="spellStart"/>
      <w:r>
        <w:rPr>
          <w:rFonts w:eastAsiaTheme="minorHAnsi"/>
          <w:lang w:eastAsia="en-US"/>
        </w:rPr>
        <w:t>Джогино</w:t>
      </w:r>
      <w:proofErr w:type="spellEnd"/>
      <w:r>
        <w:rPr>
          <w:rFonts w:eastAsiaTheme="minorHAnsi"/>
          <w:lang w:eastAsia="en-US"/>
        </w:rPr>
        <w:t>.</w:t>
      </w:r>
    </w:p>
    <w:p w:rsidR="008F5EAA" w:rsidRDefault="008F5EAA" w:rsidP="008F5EAA">
      <w:pPr>
        <w:spacing w:after="0" w:line="360" w:lineRule="auto"/>
        <w:ind w:firstLine="708"/>
        <w:jc w:val="both"/>
      </w:pPr>
      <w:r>
        <w:t xml:space="preserve">В 2021 году проводились мероприятия по выбору оптимальных площадок для размещения образовательных учреждений с оформлением права постоянного (бессрочного) пользования на земельные участки в микрорайонах Крутенький и Крылатый </w:t>
      </w:r>
      <w:proofErr w:type="spellStart"/>
      <w:r>
        <w:t>Старо-Акульшетского</w:t>
      </w:r>
      <w:proofErr w:type="spellEnd"/>
      <w:r>
        <w:t xml:space="preserve"> муниципального образования.</w:t>
      </w:r>
    </w:p>
    <w:p w:rsidR="008F5EAA" w:rsidRDefault="008F5EAA" w:rsidP="008F5EAA">
      <w:pPr>
        <w:spacing w:after="0" w:line="360" w:lineRule="auto"/>
        <w:ind w:firstLine="708"/>
        <w:jc w:val="both"/>
      </w:pPr>
      <w:r>
        <w:t xml:space="preserve">В рамках осуществления муниципального земельного контроля на территории сельских поселений проведено </w:t>
      </w:r>
      <w:r>
        <w:rPr>
          <w:rFonts w:eastAsia="Calibri"/>
        </w:rPr>
        <w:t xml:space="preserve">15 проверок соблюдения земельного законодательства </w:t>
      </w:r>
      <w:r>
        <w:t>в отношении физических лиц</w:t>
      </w:r>
      <w:r>
        <w:rPr>
          <w:rFonts w:eastAsia="Calibri"/>
        </w:rPr>
        <w:t>, в том числе, 7 плановых, 8 внеплановых.</w:t>
      </w:r>
    </w:p>
    <w:p w:rsidR="008F5EAA" w:rsidRDefault="008F5EAA" w:rsidP="008F5EAA">
      <w:pPr>
        <w:spacing w:after="0" w:line="360" w:lineRule="auto"/>
        <w:ind w:firstLine="708"/>
        <w:jc w:val="both"/>
        <w:rPr>
          <w:rFonts w:eastAsia="Calibri"/>
        </w:rPr>
      </w:pPr>
      <w:r>
        <w:rPr>
          <w:rFonts w:eastAsia="Calibri"/>
        </w:rPr>
        <w:t xml:space="preserve">Администрацией района за 2021 год проведено 10 плановых (рейдовых) осмотров земельных участков, по итогам которых выявлено 6 нарушений земельного законодательства </w:t>
      </w:r>
      <w:r>
        <w:rPr>
          <w:rFonts w:eastAsia="Calibri"/>
          <w:color w:val="000000" w:themeColor="text1"/>
        </w:rPr>
        <w:t>юридическими лицами и гражданами. В отношении пяти из них проведены внеплановые выездные проверки, по одному – в проведении внеплановой проверки было отказано Тайшетской межрайонной прокуратурой.</w:t>
      </w:r>
    </w:p>
    <w:p w:rsidR="008F5EAA" w:rsidRDefault="008F5EAA" w:rsidP="008F5EAA">
      <w:pPr>
        <w:spacing w:after="0" w:line="360" w:lineRule="auto"/>
        <w:ind w:firstLine="708"/>
        <w:jc w:val="both"/>
        <w:rPr>
          <w:rFonts w:eastAsia="Calibri"/>
        </w:rPr>
      </w:pPr>
      <w:r>
        <w:rPr>
          <w:rFonts w:eastAsia="Calibri"/>
        </w:rPr>
        <w:lastRenderedPageBreak/>
        <w:t>В 2021 году в местный бюджет поступила сумма штрафа в размере 100,00 тыс. рублей по постановлению, вынесенному на основании материалов проверки, проведенной в 2020 году.</w:t>
      </w:r>
    </w:p>
    <w:p w:rsidR="008F5EAA" w:rsidRDefault="008F5EAA" w:rsidP="008F5EAA">
      <w:pPr>
        <w:spacing w:after="0" w:line="360" w:lineRule="auto"/>
        <w:ind w:firstLine="709"/>
        <w:jc w:val="both"/>
        <w:rPr>
          <w:rFonts w:eastAsia="Calibri"/>
        </w:rPr>
      </w:pPr>
      <w:r>
        <w:rPr>
          <w:rFonts w:eastAsia="Calibri"/>
          <w:bCs/>
        </w:rPr>
        <w:t xml:space="preserve">В 2021 году внесены изменения в Генеральные планы </w:t>
      </w:r>
      <w:r>
        <w:rPr>
          <w:rFonts w:eastAsia="Calibri"/>
        </w:rPr>
        <w:t xml:space="preserve">муниципальных образований </w:t>
      </w:r>
      <w:r>
        <w:rPr>
          <w:rFonts w:eastAsia="Calibri"/>
          <w:bCs/>
        </w:rPr>
        <w:t xml:space="preserve">Тайшетского района, которые в соответствии с требованиями действующего законодательства </w:t>
      </w:r>
      <w:r>
        <w:rPr>
          <w:rFonts w:eastAsia="Calibri"/>
          <w:shd w:val="clear" w:color="auto" w:fill="FFFFFF"/>
        </w:rPr>
        <w:t>согласованы с уполномоченным Правительством Российской Федерации федеральным органом исполнительной власти.</w:t>
      </w:r>
    </w:p>
    <w:p w:rsidR="008F5EAA" w:rsidRDefault="008F5EAA" w:rsidP="008F5EAA">
      <w:pPr>
        <w:spacing w:after="0" w:line="360" w:lineRule="auto"/>
        <w:ind w:firstLine="709"/>
        <w:contextualSpacing/>
        <w:jc w:val="both"/>
        <w:rPr>
          <w:rFonts w:eastAsia="Calibri"/>
          <w:color w:val="000000" w:themeColor="text1"/>
        </w:rPr>
      </w:pPr>
      <w:r>
        <w:rPr>
          <w:rFonts w:eastAsia="Calibri"/>
          <w:color w:val="000000" w:themeColor="text1"/>
        </w:rPr>
        <w:t>Решением Думы Тайшетского района от 29 июня 2021 года № 118 утвержден проект по внесению изменений в Генеральный план</w:t>
      </w:r>
      <w:r>
        <w:rPr>
          <w:rFonts w:eastAsia="Calibri"/>
        </w:rPr>
        <w:t xml:space="preserve"> Березовского муниципального образования</w:t>
      </w:r>
      <w:r>
        <w:rPr>
          <w:rFonts w:eastAsia="Calibri"/>
          <w:color w:val="000000" w:themeColor="text1"/>
        </w:rPr>
        <w:t>.</w:t>
      </w:r>
    </w:p>
    <w:p w:rsidR="008F5EAA" w:rsidRDefault="008F5EAA" w:rsidP="008F5EAA">
      <w:pPr>
        <w:spacing w:after="0" w:line="360" w:lineRule="auto"/>
        <w:ind w:firstLine="709"/>
        <w:contextualSpacing/>
        <w:jc w:val="both"/>
        <w:rPr>
          <w:rFonts w:eastAsia="Calibri"/>
          <w:color w:val="000000" w:themeColor="text1"/>
        </w:rPr>
      </w:pPr>
      <w:r>
        <w:rPr>
          <w:rFonts w:eastAsia="Calibri"/>
          <w:color w:val="000000" w:themeColor="text1"/>
        </w:rPr>
        <w:t xml:space="preserve">Решением Думы Тайшетского района от 24 августа 2021 года № 123 утвержден проект по внесению изменений в Правила </w:t>
      </w:r>
      <w:r>
        <w:rPr>
          <w:rFonts w:eastAsia="Calibri"/>
        </w:rPr>
        <w:t>землепользования и застройки Березовского муниципального образования</w:t>
      </w:r>
      <w:r>
        <w:rPr>
          <w:rFonts w:eastAsia="Calibri"/>
          <w:color w:val="000000" w:themeColor="text1"/>
        </w:rPr>
        <w:t>.</w:t>
      </w:r>
    </w:p>
    <w:p w:rsidR="008F5EAA" w:rsidRDefault="008F5EAA" w:rsidP="008F5EAA">
      <w:pPr>
        <w:spacing w:after="0" w:line="360" w:lineRule="auto"/>
        <w:ind w:firstLine="709"/>
        <w:jc w:val="both"/>
        <w:rPr>
          <w:rFonts w:eastAsia="Calibri"/>
          <w:color w:val="000000" w:themeColor="text1"/>
          <w:shd w:val="clear" w:color="auto" w:fill="FFFFFF"/>
        </w:rPr>
      </w:pPr>
      <w:r>
        <w:rPr>
          <w:rFonts w:eastAsia="Calibri"/>
          <w:color w:val="000000" w:themeColor="text1"/>
          <w:shd w:val="clear" w:color="auto" w:fill="FFFFFF"/>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проводились общественные обсуждения:</w:t>
      </w:r>
    </w:p>
    <w:p w:rsidR="008F5EAA" w:rsidRDefault="008F5EAA" w:rsidP="008F5EAA">
      <w:pPr>
        <w:tabs>
          <w:tab w:val="left" w:pos="0"/>
          <w:tab w:val="left" w:pos="709"/>
        </w:tabs>
        <w:spacing w:after="0" w:line="360" w:lineRule="auto"/>
        <w:jc w:val="both"/>
        <w:rPr>
          <w:rFonts w:eastAsia="Calibri"/>
          <w:color w:val="000000" w:themeColor="text1"/>
          <w:shd w:val="clear" w:color="auto" w:fill="FFFFFF"/>
        </w:rPr>
      </w:pPr>
      <w:r>
        <w:rPr>
          <w:rFonts w:eastAsia="Calibri"/>
          <w:color w:val="000000" w:themeColor="text1"/>
          <w:shd w:val="clear" w:color="auto" w:fill="FFFFFF"/>
        </w:rPr>
        <w:tab/>
        <w:t>по проектам генеральных планов, проектам правил землепользования и застройки трех муниципальных образований – 3;</w:t>
      </w:r>
    </w:p>
    <w:p w:rsidR="008F5EAA" w:rsidRDefault="008F5EAA" w:rsidP="008F5EAA">
      <w:pPr>
        <w:tabs>
          <w:tab w:val="left" w:pos="709"/>
        </w:tabs>
        <w:spacing w:after="0" w:line="360" w:lineRule="auto"/>
        <w:jc w:val="both"/>
        <w:rPr>
          <w:rFonts w:eastAsia="Calibri"/>
          <w:color w:val="000000" w:themeColor="text1"/>
          <w:shd w:val="clear" w:color="auto" w:fill="FFFFFF"/>
        </w:rPr>
      </w:pPr>
      <w:r>
        <w:rPr>
          <w:rFonts w:eastAsia="Calibri"/>
          <w:color w:val="000000" w:themeColor="text1"/>
          <w:shd w:val="clear" w:color="auto" w:fill="FFFFFF"/>
        </w:rPr>
        <w:tab/>
        <w:t xml:space="preserve">по проектам планировки территории, проектам межевания территории </w:t>
      </w:r>
      <w:r>
        <w:rPr>
          <w:rFonts w:eastAsia="Calibri"/>
          <w:b/>
          <w:color w:val="000000" w:themeColor="text1"/>
          <w:shd w:val="clear" w:color="auto" w:fill="FFFFFF"/>
        </w:rPr>
        <w:t xml:space="preserve">– </w:t>
      </w:r>
      <w:r>
        <w:rPr>
          <w:rFonts w:eastAsia="Calibri"/>
          <w:color w:val="000000" w:themeColor="text1"/>
          <w:shd w:val="clear" w:color="auto" w:fill="FFFFFF"/>
        </w:rPr>
        <w:t>7;</w:t>
      </w:r>
    </w:p>
    <w:p w:rsidR="008F5EAA" w:rsidRDefault="008F5EAA" w:rsidP="008F5EAA">
      <w:pPr>
        <w:tabs>
          <w:tab w:val="left" w:pos="709"/>
        </w:tabs>
        <w:spacing w:after="0" w:line="360" w:lineRule="auto"/>
        <w:jc w:val="both"/>
        <w:rPr>
          <w:rFonts w:eastAsia="Calibri"/>
          <w:color w:val="000000" w:themeColor="text1"/>
          <w:shd w:val="clear" w:color="auto" w:fill="FFFFFF"/>
        </w:rPr>
      </w:pPr>
      <w:r>
        <w:rPr>
          <w:rFonts w:eastAsia="Calibri"/>
          <w:color w:val="000000" w:themeColor="text1"/>
          <w:shd w:val="clear" w:color="auto" w:fill="FFFFFF"/>
        </w:rPr>
        <w:tab/>
        <w:t xml:space="preserve">по проектам постановлений администрации Тайшетского района о предоставлении разрешения на условно разрешенный вид использования земельного участка или объекта капитального строительства </w:t>
      </w:r>
      <w:r>
        <w:rPr>
          <w:rFonts w:eastAsia="Calibri"/>
          <w:b/>
          <w:color w:val="000000" w:themeColor="text1"/>
          <w:shd w:val="clear" w:color="auto" w:fill="FFFFFF"/>
        </w:rPr>
        <w:t xml:space="preserve">– </w:t>
      </w:r>
      <w:r>
        <w:rPr>
          <w:rFonts w:eastAsia="Calibri"/>
          <w:color w:val="000000" w:themeColor="text1"/>
          <w:shd w:val="clear" w:color="auto" w:fill="FFFFFF"/>
        </w:rPr>
        <w:t>7;</w:t>
      </w:r>
    </w:p>
    <w:p w:rsidR="008F5EAA" w:rsidRDefault="008F5EAA" w:rsidP="008F5EAA">
      <w:pPr>
        <w:tabs>
          <w:tab w:val="left" w:pos="709"/>
        </w:tabs>
        <w:spacing w:after="0" w:line="360" w:lineRule="auto"/>
        <w:jc w:val="both"/>
        <w:rPr>
          <w:rFonts w:eastAsia="Calibri"/>
          <w:color w:val="000000" w:themeColor="text1"/>
          <w:shd w:val="clear" w:color="auto" w:fill="FFFFFF"/>
        </w:rPr>
      </w:pPr>
      <w:r>
        <w:rPr>
          <w:rFonts w:eastAsia="Calibri"/>
          <w:color w:val="000000" w:themeColor="text1"/>
          <w:shd w:val="clear" w:color="auto" w:fill="FFFFFF"/>
        </w:rPr>
        <w:tab/>
        <w:t xml:space="preserve">по проектам постановлений администрации Тайшетского района </w:t>
      </w:r>
      <w:r>
        <w:rPr>
          <w:rFonts w:eastAsia="Calibri"/>
        </w:rPr>
        <w:t>о разрешении отклонения от предельных параметров разрешенного использования строительства объекта капитального строительства</w:t>
      </w:r>
      <w:r>
        <w:rPr>
          <w:rFonts w:eastAsia="Calibri"/>
          <w:b/>
          <w:color w:val="000000" w:themeColor="text1"/>
          <w:shd w:val="clear" w:color="auto" w:fill="FFFFFF"/>
        </w:rPr>
        <w:t xml:space="preserve">  - </w:t>
      </w:r>
      <w:r>
        <w:rPr>
          <w:rFonts w:eastAsia="Calibri"/>
          <w:color w:val="000000" w:themeColor="text1"/>
          <w:shd w:val="clear" w:color="auto" w:fill="FFFFFF"/>
        </w:rPr>
        <w:t xml:space="preserve">5. </w:t>
      </w:r>
    </w:p>
    <w:p w:rsidR="008F5EAA" w:rsidRDefault="008F5EAA" w:rsidP="008F5EAA">
      <w:pPr>
        <w:spacing w:after="0" w:line="360" w:lineRule="auto"/>
        <w:ind w:firstLine="708"/>
        <w:jc w:val="both"/>
      </w:pPr>
      <w:r>
        <w:rPr>
          <w:color w:val="000000" w:themeColor="text1"/>
        </w:rPr>
        <w:t>С целью формирования конкурентоспособной</w:t>
      </w:r>
      <w:r>
        <w:t xml:space="preserve"> и инвестиционно-привлекательной территории района и  повышения уровня ее социально-экономического развития разработана муниципальная программа "Градостроительная политика на территории Тайшетского района" на 2020-2025 годы. </w:t>
      </w:r>
    </w:p>
    <w:p w:rsidR="008F5EAA" w:rsidRDefault="008F5EAA" w:rsidP="008F5EAA">
      <w:pPr>
        <w:pStyle w:val="a3"/>
        <w:shd w:val="clear" w:color="auto" w:fill="FFFFFF"/>
        <w:tabs>
          <w:tab w:val="left" w:pos="709"/>
        </w:tabs>
        <w:spacing w:line="360" w:lineRule="auto"/>
        <w:ind w:left="0"/>
        <w:jc w:val="both"/>
      </w:pPr>
      <w:r>
        <w:rPr>
          <w:color w:val="000000" w:themeColor="text1"/>
        </w:rPr>
        <w:tab/>
        <w:t>Согласно данной программы в 2022 году планируется получение субсидии для проведения работ по внесению изменений в Генеральные планы и в Правила землепользования и застройки</w:t>
      </w:r>
      <w:r>
        <w:t xml:space="preserve">, внесение изменений в Схему территориального планирования </w:t>
      </w:r>
      <w:proofErr w:type="spellStart"/>
      <w:r>
        <w:t>Разгонского</w:t>
      </w:r>
      <w:proofErr w:type="spellEnd"/>
      <w:r>
        <w:t xml:space="preserve">, Николаевского, Тимирязевского, </w:t>
      </w:r>
      <w:proofErr w:type="spellStart"/>
      <w:r>
        <w:t>Черчетского</w:t>
      </w:r>
      <w:proofErr w:type="spellEnd"/>
      <w:r>
        <w:t xml:space="preserve">, </w:t>
      </w:r>
      <w:proofErr w:type="spellStart"/>
      <w:r>
        <w:t>Тамтачетского</w:t>
      </w:r>
      <w:proofErr w:type="spellEnd"/>
      <w:r>
        <w:t xml:space="preserve"> муниципальных образований. </w:t>
      </w:r>
    </w:p>
    <w:p w:rsidR="008F5EAA" w:rsidRDefault="008F5EAA" w:rsidP="008F5EAA">
      <w:pPr>
        <w:pStyle w:val="a3"/>
        <w:shd w:val="clear" w:color="auto" w:fill="FFFFFF"/>
        <w:tabs>
          <w:tab w:val="left" w:pos="709"/>
        </w:tabs>
        <w:spacing w:line="360" w:lineRule="auto"/>
        <w:ind w:left="0"/>
        <w:jc w:val="both"/>
      </w:pPr>
      <w:r>
        <w:lastRenderedPageBreak/>
        <w:tab/>
        <w:t xml:space="preserve">Администрацией района подготовлены документы на получение субсидий </w:t>
      </w:r>
      <w:r>
        <w:rPr>
          <w:color w:val="000000"/>
          <w:spacing w:val="2"/>
        </w:rPr>
        <w:t xml:space="preserve">из областного бюджета в целях </w:t>
      </w:r>
      <w:proofErr w:type="spellStart"/>
      <w:r>
        <w:rPr>
          <w:color w:val="000000"/>
          <w:spacing w:val="2"/>
        </w:rPr>
        <w:t>софинансирования</w:t>
      </w:r>
      <w:proofErr w:type="spellEnd"/>
      <w:r>
        <w:rPr>
          <w:color w:val="000000"/>
          <w:spacing w:val="2"/>
        </w:rPr>
        <w:t xml:space="preserve"> расходных обязательств муниципального образования </w:t>
      </w:r>
      <w:r>
        <w:t>"</w:t>
      </w:r>
      <w:r>
        <w:rPr>
          <w:color w:val="000000"/>
          <w:spacing w:val="2"/>
        </w:rPr>
        <w:t>Тайшетский район</w:t>
      </w:r>
      <w:r>
        <w:t>"</w:t>
      </w:r>
      <w:r>
        <w:rPr>
          <w:color w:val="000000"/>
          <w:spacing w:val="2"/>
        </w:rPr>
        <w:t xml:space="preserve"> на актуализацию документов территориального планирования и градостроительного зонирования.</w:t>
      </w:r>
    </w:p>
    <w:p w:rsidR="008F5EAA" w:rsidRDefault="008F5EAA" w:rsidP="008F5EAA">
      <w:pPr>
        <w:spacing w:after="0" w:line="360" w:lineRule="auto"/>
        <w:jc w:val="both"/>
        <w:rPr>
          <w:sz w:val="16"/>
          <w:szCs w:val="16"/>
        </w:rPr>
      </w:pPr>
    </w:p>
    <w:p w:rsidR="008F5EAA" w:rsidRDefault="008F5EAA" w:rsidP="008F5EAA">
      <w:pPr>
        <w:spacing w:after="0" w:line="360" w:lineRule="auto"/>
        <w:ind w:firstLine="567"/>
        <w:jc w:val="center"/>
        <w:rPr>
          <w:b/>
          <w:caps/>
          <w:sz w:val="16"/>
          <w:szCs w:val="16"/>
        </w:rPr>
      </w:pPr>
      <w:r>
        <w:rPr>
          <w:b/>
          <w:caps/>
        </w:rPr>
        <w:t>Муниципальные предприятия и учреждения</w:t>
      </w:r>
    </w:p>
    <w:p w:rsidR="008F5EAA" w:rsidRDefault="008F5EAA" w:rsidP="008F5EAA">
      <w:pPr>
        <w:spacing w:after="0" w:line="360" w:lineRule="auto"/>
        <w:ind w:firstLine="567"/>
        <w:jc w:val="both"/>
        <w:rPr>
          <w:sz w:val="16"/>
          <w:szCs w:val="16"/>
        </w:rPr>
      </w:pPr>
    </w:p>
    <w:p w:rsidR="008F5EAA" w:rsidRDefault="008F5EAA" w:rsidP="008F5EAA">
      <w:pPr>
        <w:spacing w:after="0" w:line="360" w:lineRule="auto"/>
        <w:ind w:firstLine="567"/>
        <w:jc w:val="both"/>
      </w:pPr>
      <w:r>
        <w:t>В реестре муниципального имущества муниципального образования "Тайшетский район" числится 83 муниципальных учреждения образовательной, культурно-досуговой и другой деятельности некоммерческого характера, 2 муниципальных предприятия, из которых осуществляет финансово-хозяйственную деятельность МУП "Тепловая Энергетическая Компания", в отношении МУП "</w:t>
      </w:r>
      <w:proofErr w:type="spellStart"/>
      <w:r>
        <w:t>Бузыкановское</w:t>
      </w:r>
      <w:proofErr w:type="spellEnd"/>
      <w:r>
        <w:t>" ведется работа по ликвидации предприятия.</w:t>
      </w:r>
    </w:p>
    <w:p w:rsidR="008F5EAA" w:rsidRDefault="008F5EAA" w:rsidP="008F5EAA">
      <w:pPr>
        <w:spacing w:after="0" w:line="360" w:lineRule="auto"/>
        <w:ind w:firstLine="709"/>
        <w:jc w:val="both"/>
      </w:pPr>
      <w:r>
        <w:t>Основным видом деятельности МУП "ТЭК" является производство, передача и распределение пара и горячей воды, кондиционирование воздуха. Также предприятие осуществляет и другие дополнительные виды деятельности.</w:t>
      </w:r>
    </w:p>
    <w:p w:rsidR="008F5EAA" w:rsidRDefault="008F5EAA" w:rsidP="008F5EAA">
      <w:pPr>
        <w:spacing w:after="0" w:line="360" w:lineRule="auto"/>
        <w:ind w:firstLine="567"/>
        <w:jc w:val="both"/>
        <w:rPr>
          <w:highlight w:val="yellow"/>
        </w:rPr>
      </w:pPr>
      <w:r>
        <w:t>По состоянию на 31 декабря 2021 года списочный состав предприятия составил 97 человек.</w:t>
      </w:r>
    </w:p>
    <w:p w:rsidR="008F5EAA" w:rsidRDefault="008F5EAA" w:rsidP="008F5EAA">
      <w:pPr>
        <w:spacing w:after="0" w:line="360" w:lineRule="auto"/>
        <w:ind w:firstLine="567"/>
        <w:jc w:val="both"/>
      </w:pPr>
      <w:r>
        <w:t>За 2021 год МУП «ТЭК» отпущено 22675,1 Гкал тепловой энергии на сумму 72,3 млн. рублей. В 2021 году чистая прибыль предприятия</w:t>
      </w:r>
      <w:r>
        <w:rPr>
          <w:shd w:val="clear" w:color="auto" w:fill="FFFFFF"/>
        </w:rPr>
        <w:t xml:space="preserve"> составила</w:t>
      </w:r>
      <w:r>
        <w:rPr>
          <w:color w:val="333333"/>
          <w:shd w:val="clear" w:color="auto" w:fill="FFFFFF"/>
        </w:rPr>
        <w:t xml:space="preserve"> 527,2 </w:t>
      </w:r>
      <w:r>
        <w:t>тыс. рублей.  За 2021 год предприятием перечислено 3,08 млн. рублей  налога на доходы физических лиц  в бюджет муниципального образования.</w:t>
      </w:r>
    </w:p>
    <w:p w:rsidR="008F5EAA" w:rsidRDefault="008F5EAA" w:rsidP="008F5EAA">
      <w:pPr>
        <w:spacing w:after="0" w:line="360" w:lineRule="auto"/>
        <w:ind w:firstLine="567"/>
        <w:jc w:val="both"/>
        <w:rPr>
          <w:shd w:val="clear" w:color="auto" w:fill="FFFFFF"/>
        </w:rPr>
      </w:pPr>
      <w:r>
        <w:t xml:space="preserve">За счет собственных средств предприятием установлен котел на котельной </w:t>
      </w:r>
      <w:proofErr w:type="spellStart"/>
      <w:r>
        <w:t>Нижнезаимской</w:t>
      </w:r>
      <w:proofErr w:type="spellEnd"/>
      <w:r>
        <w:t xml:space="preserve"> ООШ, насосы на котельных  СОШ № 23 г. Тайшета,   </w:t>
      </w:r>
      <w:r>
        <w:rPr>
          <w:shd w:val="clear" w:color="auto" w:fill="FFFFFF"/>
        </w:rPr>
        <w:t xml:space="preserve">детского  сада  № 15 г. Тайшета, </w:t>
      </w:r>
      <w:proofErr w:type="spellStart"/>
      <w:r>
        <w:rPr>
          <w:shd w:val="clear" w:color="auto" w:fill="FFFFFF"/>
        </w:rPr>
        <w:t>Разгонского</w:t>
      </w:r>
      <w:proofErr w:type="spellEnd"/>
      <w:r>
        <w:rPr>
          <w:shd w:val="clear" w:color="auto" w:fill="FFFFFF"/>
        </w:rPr>
        <w:t xml:space="preserve"> детского сада. Дополнительно </w:t>
      </w:r>
      <w:proofErr w:type="spellStart"/>
      <w:r>
        <w:rPr>
          <w:shd w:val="clear" w:color="auto" w:fill="FFFFFF"/>
        </w:rPr>
        <w:t>смонтированыподдувы</w:t>
      </w:r>
      <w:proofErr w:type="spellEnd"/>
      <w:r>
        <w:rPr>
          <w:shd w:val="clear" w:color="auto" w:fill="FFFFFF"/>
        </w:rPr>
        <w:t xml:space="preserve"> на котельных </w:t>
      </w:r>
      <w:proofErr w:type="spellStart"/>
      <w:r>
        <w:rPr>
          <w:shd w:val="clear" w:color="auto" w:fill="FFFFFF"/>
        </w:rPr>
        <w:t>Джогинской</w:t>
      </w:r>
      <w:proofErr w:type="spellEnd"/>
      <w:r>
        <w:rPr>
          <w:shd w:val="clear" w:color="auto" w:fill="FFFFFF"/>
        </w:rPr>
        <w:t xml:space="preserve"> СОШ и  </w:t>
      </w:r>
      <w:proofErr w:type="spellStart"/>
      <w:r>
        <w:rPr>
          <w:shd w:val="clear" w:color="auto" w:fill="FFFFFF"/>
        </w:rPr>
        <w:t>Новотреминской</w:t>
      </w:r>
      <w:proofErr w:type="spellEnd"/>
      <w:r>
        <w:rPr>
          <w:shd w:val="clear" w:color="auto" w:fill="FFFFFF"/>
        </w:rPr>
        <w:t xml:space="preserve"> СОШ.</w:t>
      </w:r>
      <w:r>
        <w:t xml:space="preserve">  Данные мероприятия позволили увеличить производительность и надежность котельных, обеспечить их бесперебойную работу.</w:t>
      </w:r>
    </w:p>
    <w:p w:rsidR="008F5EAA" w:rsidRDefault="008F5EAA" w:rsidP="008F5EAA">
      <w:pPr>
        <w:spacing w:after="0" w:line="360" w:lineRule="auto"/>
        <w:ind w:firstLine="567"/>
        <w:jc w:val="both"/>
        <w:rPr>
          <w:shd w:val="clear" w:color="auto" w:fill="FFFFFF"/>
        </w:rPr>
      </w:pPr>
      <w:r>
        <w:rPr>
          <w:shd w:val="clear" w:color="auto" w:fill="FFFFFF"/>
        </w:rPr>
        <w:t xml:space="preserve">Кроме того, предприятием выполнены следующие работы: </w:t>
      </w:r>
    </w:p>
    <w:p w:rsidR="008F5EAA" w:rsidRDefault="008F5EAA" w:rsidP="008F5EAA">
      <w:pPr>
        <w:spacing w:after="0" w:line="360" w:lineRule="auto"/>
        <w:ind w:firstLine="567"/>
        <w:jc w:val="both"/>
      </w:pPr>
      <w:r>
        <w:rPr>
          <w:shd w:val="clear" w:color="auto" w:fill="FFFFFF"/>
        </w:rPr>
        <w:t xml:space="preserve">- </w:t>
      </w:r>
      <w:r>
        <w:t>устройство холодного водоснабжения и электроснабжения в здании по адресу: г.Тайшет ул. Октябрьская, 86, а так же разборка зданий котельной и гаража, снос зданий, устройство ограждения на прилегающей к зданию территории;</w:t>
      </w:r>
    </w:p>
    <w:p w:rsidR="008F5EAA" w:rsidRDefault="008F5EAA" w:rsidP="008F5EAA">
      <w:pPr>
        <w:spacing w:after="0" w:line="360" w:lineRule="auto"/>
        <w:ind w:firstLine="567"/>
        <w:jc w:val="both"/>
      </w:pPr>
      <w:r>
        <w:t>- устройство основания под ФОКОТ специализированной техникой;</w:t>
      </w:r>
    </w:p>
    <w:p w:rsidR="008F5EAA" w:rsidRDefault="008F5EAA" w:rsidP="008F5EAA">
      <w:pPr>
        <w:spacing w:after="0" w:line="360" w:lineRule="auto"/>
        <w:ind w:firstLine="567"/>
        <w:jc w:val="both"/>
      </w:pPr>
      <w:r>
        <w:t>- подключение водяных бойлеров, ремонт системы отопления, системы приточной вентиляции здания бассейна в г. Тайшете.</w:t>
      </w:r>
    </w:p>
    <w:p w:rsidR="008F5EAA" w:rsidRDefault="008F5EAA" w:rsidP="008F5EAA">
      <w:pPr>
        <w:spacing w:after="0" w:line="360" w:lineRule="auto"/>
        <w:jc w:val="both"/>
      </w:pPr>
    </w:p>
    <w:p w:rsidR="008F5EAA" w:rsidRDefault="008B70D2" w:rsidP="008F5EAA">
      <w:pPr>
        <w:spacing w:after="0" w:line="360" w:lineRule="auto"/>
        <w:jc w:val="both"/>
      </w:pPr>
      <w:r>
        <w:lastRenderedPageBreak/>
        <w:tab/>
      </w:r>
      <w:r w:rsidR="008F5EAA">
        <w:t>МБУ "Проектно-сметное бюро Тайшетского района" в 2021 году в рамках исполнения муниципального задания выполнены следующие работы:</w:t>
      </w:r>
    </w:p>
    <w:p w:rsidR="008F5EAA" w:rsidRDefault="008F5EAA" w:rsidP="008F5EAA">
      <w:pPr>
        <w:pStyle w:val="a3"/>
        <w:tabs>
          <w:tab w:val="left" w:pos="0"/>
        </w:tabs>
        <w:spacing w:line="360" w:lineRule="auto"/>
        <w:ind w:left="567"/>
      </w:pPr>
      <w:r>
        <w:t>1. Разработана проектно-сметная документация по объектам:</w:t>
      </w:r>
    </w:p>
    <w:p w:rsidR="008F5EAA" w:rsidRDefault="008F5EAA" w:rsidP="008F5EAA">
      <w:pPr>
        <w:tabs>
          <w:tab w:val="left" w:pos="0"/>
        </w:tabs>
        <w:spacing w:after="0" w:line="360" w:lineRule="auto"/>
        <w:ind w:firstLine="567"/>
        <w:jc w:val="both"/>
      </w:pPr>
      <w:r>
        <w:t>- капитальный ремонт объекта "Спортивный зал МКОУ Березовская СОШ";</w:t>
      </w:r>
    </w:p>
    <w:p w:rsidR="008F5EAA" w:rsidRDefault="008F5EAA" w:rsidP="008F5EAA">
      <w:pPr>
        <w:tabs>
          <w:tab w:val="left" w:pos="0"/>
        </w:tabs>
        <w:spacing w:after="0" w:line="360" w:lineRule="auto"/>
        <w:ind w:firstLine="567"/>
        <w:jc w:val="both"/>
      </w:pPr>
      <w:r>
        <w:t>- капитальный ремонт объекта "Спортивный зал МКОУ Николаевская СОШ";</w:t>
      </w:r>
    </w:p>
    <w:p w:rsidR="008F5EAA" w:rsidRDefault="008F5EAA" w:rsidP="008F5EAA">
      <w:pPr>
        <w:pStyle w:val="a3"/>
        <w:tabs>
          <w:tab w:val="left" w:pos="0"/>
        </w:tabs>
        <w:spacing w:line="360" w:lineRule="auto"/>
        <w:ind w:left="0" w:firstLine="567"/>
      </w:pPr>
      <w:r>
        <w:t>- капитальный ремонт объекта "МКОУ ДО "Петушок" р.п.Шиткино";</w:t>
      </w:r>
    </w:p>
    <w:p w:rsidR="008F5EAA" w:rsidRDefault="008F5EAA" w:rsidP="008F5EAA">
      <w:pPr>
        <w:pStyle w:val="a3"/>
        <w:tabs>
          <w:tab w:val="left" w:pos="0"/>
        </w:tabs>
        <w:spacing w:line="360" w:lineRule="auto"/>
        <w:ind w:left="0" w:firstLine="567"/>
      </w:pPr>
      <w:r>
        <w:t>- капитальный ремонт здания "Детской музыкальной школы № 2 г.Тайшет";</w:t>
      </w:r>
    </w:p>
    <w:p w:rsidR="008F5EAA" w:rsidRDefault="008F5EAA" w:rsidP="008F5EAA">
      <w:pPr>
        <w:tabs>
          <w:tab w:val="left" w:pos="0"/>
        </w:tabs>
        <w:spacing w:after="0" w:line="360" w:lineRule="auto"/>
        <w:ind w:firstLine="567"/>
      </w:pPr>
      <w:r>
        <w:t>- устройство навесного фасада на объекте "МКДОУ № 3 Бирюсинск".</w:t>
      </w:r>
    </w:p>
    <w:p w:rsidR="008F5EAA" w:rsidRDefault="008F5EAA" w:rsidP="008F5EAA">
      <w:pPr>
        <w:pStyle w:val="a3"/>
        <w:tabs>
          <w:tab w:val="left" w:pos="0"/>
        </w:tabs>
        <w:spacing w:line="360" w:lineRule="auto"/>
        <w:ind w:left="567"/>
        <w:jc w:val="both"/>
      </w:pPr>
      <w:r>
        <w:t>2. Внесены изменения в проектную документацию:</w:t>
      </w:r>
    </w:p>
    <w:p w:rsidR="008F5EAA" w:rsidRDefault="008B70D2" w:rsidP="008F5EAA">
      <w:pPr>
        <w:pStyle w:val="a3"/>
        <w:tabs>
          <w:tab w:val="left" w:pos="0"/>
        </w:tabs>
        <w:spacing w:line="360" w:lineRule="auto"/>
        <w:ind w:left="0" w:firstLine="567"/>
        <w:jc w:val="both"/>
      </w:pPr>
      <w:r>
        <w:t xml:space="preserve">- </w:t>
      </w:r>
      <w:r w:rsidR="008F5EAA">
        <w:t>корректировка ПСД на строительство объекта "Детское дошкольное учреждение на 120 мест, расположенное по адресу: Иркутская область, г.Тайшет, ул. Зои Космодемьянской, 7";</w:t>
      </w:r>
    </w:p>
    <w:p w:rsidR="008F5EAA" w:rsidRDefault="008F5EAA" w:rsidP="008F5EAA">
      <w:pPr>
        <w:pStyle w:val="a3"/>
        <w:tabs>
          <w:tab w:val="left" w:pos="0"/>
        </w:tabs>
        <w:spacing w:line="360" w:lineRule="auto"/>
        <w:ind w:left="0" w:firstLine="567"/>
        <w:jc w:val="both"/>
      </w:pPr>
      <w:r>
        <w:t>- корректировка ПСД на капитальный ремонт здания МКОУ СОШ № 14, расположенного по адресу: Иркутская область, г.Тайшет, ул.Транспортная, 20.</w:t>
      </w:r>
    </w:p>
    <w:p w:rsidR="008F5EAA" w:rsidRDefault="008F5EAA" w:rsidP="008F5EAA">
      <w:pPr>
        <w:tabs>
          <w:tab w:val="left" w:pos="426"/>
        </w:tabs>
        <w:spacing w:after="0" w:line="360" w:lineRule="auto"/>
        <w:ind w:firstLine="567"/>
        <w:jc w:val="both"/>
      </w:pPr>
      <w:r>
        <w:t>3. Выполнены работы по осуществлению строительного контроля на объектах:</w:t>
      </w:r>
    </w:p>
    <w:p w:rsidR="008F5EAA" w:rsidRDefault="008F5EAA" w:rsidP="008F5EAA">
      <w:pPr>
        <w:tabs>
          <w:tab w:val="left" w:pos="0"/>
        </w:tabs>
        <w:spacing w:after="0" w:line="360" w:lineRule="auto"/>
        <w:ind w:firstLine="567"/>
        <w:jc w:val="both"/>
      </w:pPr>
      <w:r>
        <w:t>- строительство средней общеобразовательной школы на 520 учащихся, расположенной  по адресу: Иркутская область, Тайшетский район, г.Бирюсинск, ул. Дружбы, 18Б;</w:t>
      </w:r>
    </w:p>
    <w:p w:rsidR="008F5EAA" w:rsidRDefault="008F5EAA" w:rsidP="008B70D2">
      <w:pPr>
        <w:tabs>
          <w:tab w:val="left" w:pos="0"/>
        </w:tabs>
        <w:spacing w:after="0" w:line="360" w:lineRule="auto"/>
        <w:ind w:firstLine="567"/>
        <w:jc w:val="both"/>
      </w:pPr>
      <w:r>
        <w:t>- строительство Детского дошкольного учреждения на 120 мест, расположенного по адресу: Иркутская область, г.Тайшет, ул. Зои Космодемьянской, 7;</w:t>
      </w:r>
    </w:p>
    <w:p w:rsidR="008F5EAA" w:rsidRDefault="008F5EAA" w:rsidP="008F5EAA">
      <w:pPr>
        <w:tabs>
          <w:tab w:val="left" w:pos="0"/>
        </w:tabs>
        <w:spacing w:after="0" w:line="360" w:lineRule="auto"/>
        <w:ind w:firstLine="567"/>
        <w:jc w:val="both"/>
      </w:pPr>
      <w:r>
        <w:t>- капитальный ремонт здания МКОУ СОШ № 14, расположенного по адресу: Иркутская область, г.Тайшет, ул.Транспортная, 20;</w:t>
      </w:r>
    </w:p>
    <w:p w:rsidR="008F5EAA" w:rsidRDefault="008F5EAA" w:rsidP="008F5EAA">
      <w:pPr>
        <w:tabs>
          <w:tab w:val="left" w:pos="0"/>
        </w:tabs>
        <w:spacing w:after="0" w:line="360" w:lineRule="auto"/>
        <w:ind w:firstLine="567"/>
        <w:jc w:val="both"/>
      </w:pPr>
      <w:r>
        <w:t xml:space="preserve">- капитальный ремонт здания МКОУ </w:t>
      </w:r>
      <w:proofErr w:type="spellStart"/>
      <w:r>
        <w:t>Шелеховская</w:t>
      </w:r>
      <w:proofErr w:type="spellEnd"/>
      <w:r>
        <w:t xml:space="preserve"> СОШ (интернат);</w:t>
      </w:r>
    </w:p>
    <w:p w:rsidR="008F5EAA" w:rsidRDefault="008F5EAA" w:rsidP="008F5EAA">
      <w:pPr>
        <w:tabs>
          <w:tab w:val="left" w:pos="0"/>
        </w:tabs>
        <w:spacing w:after="0" w:line="360" w:lineRule="auto"/>
        <w:ind w:firstLine="567"/>
        <w:jc w:val="both"/>
      </w:pPr>
      <w:r>
        <w:t>- капитальный ремонт здания плавательного бассейна, расположенного по адресу: Иркутская область, г.Бирюсинск, ул. Партизанская, 2;</w:t>
      </w:r>
    </w:p>
    <w:p w:rsidR="008F5EAA" w:rsidRDefault="008F5EAA" w:rsidP="008F5EAA">
      <w:pPr>
        <w:tabs>
          <w:tab w:val="left" w:pos="0"/>
        </w:tabs>
        <w:spacing w:after="0" w:line="360" w:lineRule="auto"/>
        <w:ind w:firstLine="567"/>
        <w:jc w:val="both"/>
      </w:pPr>
      <w:r>
        <w:t>- окончание капитального ремонта здания плавательного бассейна по адресу: Иркутская область, г.Тайшет, ул.Мира, 4А-1;</w:t>
      </w:r>
    </w:p>
    <w:p w:rsidR="008F5EAA" w:rsidRDefault="008F5EAA" w:rsidP="008F5EAA">
      <w:pPr>
        <w:tabs>
          <w:tab w:val="left" w:pos="0"/>
        </w:tabs>
        <w:spacing w:after="0" w:line="360" w:lineRule="auto"/>
        <w:ind w:firstLine="567"/>
        <w:jc w:val="both"/>
      </w:pPr>
      <w:r>
        <w:t>- капитальный ремонт здания детской музыкальной школы № 2, расположенной по адресу: Иркутская область, г.Тайшет, ул.Чапаева,1 (актовый зал);</w:t>
      </w:r>
    </w:p>
    <w:p w:rsidR="008F5EAA" w:rsidRDefault="008F5EAA" w:rsidP="008F5EAA">
      <w:pPr>
        <w:tabs>
          <w:tab w:val="left" w:pos="0"/>
        </w:tabs>
        <w:spacing w:after="0" w:line="360" w:lineRule="auto"/>
        <w:ind w:firstLine="567"/>
        <w:jc w:val="both"/>
      </w:pPr>
      <w:r>
        <w:t>- подготовка основания под ФОКОТ по адресу: Иркутская область, г.Тайшет, ул. Партизанская, 36;</w:t>
      </w:r>
    </w:p>
    <w:p w:rsidR="008F5EAA" w:rsidRDefault="008F5EAA" w:rsidP="008F5EAA">
      <w:pPr>
        <w:tabs>
          <w:tab w:val="left" w:pos="0"/>
        </w:tabs>
        <w:spacing w:after="0" w:line="360" w:lineRule="auto"/>
        <w:ind w:firstLine="567"/>
        <w:jc w:val="both"/>
      </w:pPr>
      <w:r>
        <w:t>- монтаж модульного пищеблока в МКОУ СОШ д.Тимирязева;</w:t>
      </w:r>
    </w:p>
    <w:p w:rsidR="008F5EAA" w:rsidRDefault="008F5EAA" w:rsidP="008F5EAA">
      <w:pPr>
        <w:tabs>
          <w:tab w:val="left" w:pos="0"/>
        </w:tabs>
        <w:spacing w:after="0" w:line="360" w:lineRule="auto"/>
        <w:ind w:firstLine="567"/>
        <w:jc w:val="both"/>
      </w:pPr>
      <w:r>
        <w:t>- монтаж модульного пищеблока в МКОУ СОШ № 16 г. Бирюсинск (</w:t>
      </w:r>
      <w:proofErr w:type="spellStart"/>
      <w:r>
        <w:t>Тагул</w:t>
      </w:r>
      <w:proofErr w:type="spellEnd"/>
      <w:r>
        <w:t>);</w:t>
      </w:r>
    </w:p>
    <w:p w:rsidR="008F5EAA" w:rsidRDefault="008F5EAA" w:rsidP="008F5EAA">
      <w:pPr>
        <w:tabs>
          <w:tab w:val="left" w:pos="0"/>
        </w:tabs>
        <w:spacing w:after="0" w:line="360" w:lineRule="auto"/>
        <w:ind w:firstLine="567"/>
        <w:jc w:val="both"/>
      </w:pPr>
      <w:r>
        <w:t>- устройство навесного фасада на объекте МКДОУ № 3 г. Бирюсинска.</w:t>
      </w:r>
    </w:p>
    <w:p w:rsidR="008F5EAA" w:rsidRDefault="008F5EAA" w:rsidP="008F5EAA">
      <w:pPr>
        <w:pStyle w:val="a3"/>
        <w:tabs>
          <w:tab w:val="left" w:pos="426"/>
        </w:tabs>
        <w:spacing w:line="360" w:lineRule="auto"/>
        <w:ind w:left="0" w:firstLine="567"/>
        <w:jc w:val="both"/>
      </w:pPr>
      <w:r>
        <w:lastRenderedPageBreak/>
        <w:t>4. Составлено 130 локальных сметных расчета на проведение текущих, капитальных ремонтов объектов, закрепленных за муниципальными учреждениями.</w:t>
      </w:r>
    </w:p>
    <w:p w:rsidR="008F5EAA" w:rsidRDefault="008F5EAA" w:rsidP="008F5EAA">
      <w:pPr>
        <w:spacing w:after="0" w:line="360" w:lineRule="auto"/>
        <w:ind w:firstLine="567"/>
        <w:jc w:val="both"/>
      </w:pPr>
      <w:r>
        <w:t>Из местного бюджета на финансовое обеспечение выполнения муниципального задания предоставлена субсидия в размере 8, 092 млн. рублей.</w:t>
      </w:r>
    </w:p>
    <w:p w:rsidR="008F5EAA" w:rsidRDefault="008F5EAA" w:rsidP="008F5EAA">
      <w:pPr>
        <w:spacing w:after="0" w:line="360" w:lineRule="auto"/>
        <w:jc w:val="both"/>
        <w:rPr>
          <w:sz w:val="16"/>
          <w:szCs w:val="16"/>
        </w:rPr>
      </w:pPr>
    </w:p>
    <w:p w:rsidR="008F5EAA" w:rsidRDefault="008F5EAA" w:rsidP="008F5EAA">
      <w:pPr>
        <w:spacing w:after="0" w:line="360" w:lineRule="auto"/>
        <w:jc w:val="center"/>
        <w:rPr>
          <w:b/>
          <w:caps/>
        </w:rPr>
      </w:pPr>
      <w:r>
        <w:rPr>
          <w:b/>
          <w:caps/>
        </w:rPr>
        <w:t>Жилищно-коммунальная сфера</w:t>
      </w:r>
    </w:p>
    <w:p w:rsidR="008F5EAA" w:rsidRDefault="008F5EAA" w:rsidP="008F5EAA">
      <w:pPr>
        <w:spacing w:after="0" w:line="360" w:lineRule="auto"/>
        <w:ind w:firstLine="709"/>
        <w:jc w:val="both"/>
        <w:rPr>
          <w:sz w:val="16"/>
          <w:szCs w:val="16"/>
        </w:rPr>
      </w:pPr>
    </w:p>
    <w:p w:rsidR="008F5EAA" w:rsidRDefault="008F5EAA" w:rsidP="008F5EAA">
      <w:pPr>
        <w:spacing w:after="0" w:line="360" w:lineRule="auto"/>
        <w:ind w:firstLine="709"/>
        <w:jc w:val="both"/>
      </w:pPr>
      <w:r>
        <w:t>Жилищный фонд Тайшетского района составляет 1628,1 тыс.м</w:t>
      </w:r>
      <w:r>
        <w:rPr>
          <w:vertAlign w:val="superscript"/>
        </w:rPr>
        <w:t>2</w:t>
      </w:r>
      <w:r>
        <w:t xml:space="preserve"> общей площади, в сельской местности – 355,8 тыс.м</w:t>
      </w:r>
      <w:r>
        <w:rPr>
          <w:vertAlign w:val="superscript"/>
        </w:rPr>
        <w:t>2</w:t>
      </w:r>
      <w:r>
        <w:t xml:space="preserve"> (21,8%). Общая площадь жилых помещений в среднем на одного жителя составляет 23,0 м</w:t>
      </w:r>
      <w:r>
        <w:rPr>
          <w:vertAlign w:val="superscript"/>
        </w:rPr>
        <w:t>2</w:t>
      </w:r>
      <w:r>
        <w:t>.</w:t>
      </w:r>
    </w:p>
    <w:p w:rsidR="008F5EAA" w:rsidRDefault="008F5EAA" w:rsidP="008F5EAA">
      <w:pPr>
        <w:spacing w:after="0" w:line="360" w:lineRule="auto"/>
        <w:ind w:firstLine="709"/>
        <w:jc w:val="both"/>
      </w:pPr>
      <w:r>
        <w:t>618,2 тыс.м</w:t>
      </w:r>
      <w:r>
        <w:rPr>
          <w:vertAlign w:val="superscript"/>
        </w:rPr>
        <w:t xml:space="preserve">2 </w:t>
      </w:r>
      <w:r>
        <w:t>жилищного фонда района (38%) оснащено централизованным отоплением, 697,8 тыс.м</w:t>
      </w:r>
      <w:r>
        <w:rPr>
          <w:vertAlign w:val="superscript"/>
        </w:rPr>
        <w:t xml:space="preserve">2 </w:t>
      </w:r>
      <w:r>
        <w:t>(43%) - централизованным холодным водоснабжением, 534,7 тыс.м</w:t>
      </w:r>
      <w:r>
        <w:rPr>
          <w:vertAlign w:val="superscript"/>
        </w:rPr>
        <w:t xml:space="preserve">2 </w:t>
      </w:r>
      <w:r>
        <w:t>(33%) – централизованным горячим водоснабжением, канализировано 653,5 тыс.м</w:t>
      </w:r>
      <w:r>
        <w:rPr>
          <w:vertAlign w:val="superscript"/>
        </w:rPr>
        <w:t xml:space="preserve">2 </w:t>
      </w:r>
      <w:r>
        <w:t xml:space="preserve">(40%). </w:t>
      </w:r>
    </w:p>
    <w:p w:rsidR="008F5EAA" w:rsidRDefault="008F5EAA" w:rsidP="008F5EAA">
      <w:pPr>
        <w:spacing w:after="0" w:line="360" w:lineRule="auto"/>
        <w:ind w:firstLine="709"/>
        <w:jc w:val="both"/>
      </w:pPr>
      <w:r>
        <w:t xml:space="preserve">Теплоснабжение района обеспечивается 66 котельными, 62 - муниципальных и 4 - ведомственных. Обслуживание теплоисточников осуществляют 9  теплоснабжающих организаций. Протяженность тепловых сетей в двухтрубном исполнении составляет 98,45 километров. </w:t>
      </w:r>
    </w:p>
    <w:p w:rsidR="008F5EAA" w:rsidRDefault="008F5EAA" w:rsidP="008F5EAA">
      <w:pPr>
        <w:spacing w:after="0" w:line="360" w:lineRule="auto"/>
        <w:ind w:firstLine="709"/>
        <w:jc w:val="both"/>
      </w:pPr>
      <w:r>
        <w:t xml:space="preserve">Система водоснабжения района состоит из четырех  водозаборов, трех </w:t>
      </w:r>
      <w:proofErr w:type="spellStart"/>
      <w:r>
        <w:t>водонасосных</w:t>
      </w:r>
      <w:proofErr w:type="spellEnd"/>
      <w:r>
        <w:t xml:space="preserve"> станций. Протяженность водопроводных сетей составляет 140,5 километров.</w:t>
      </w:r>
    </w:p>
    <w:p w:rsidR="008F5EAA" w:rsidRDefault="008F5EAA" w:rsidP="008F5EAA">
      <w:pPr>
        <w:spacing w:after="0" w:line="360" w:lineRule="auto"/>
        <w:ind w:firstLine="709"/>
        <w:jc w:val="both"/>
      </w:pPr>
      <w:r>
        <w:t xml:space="preserve">Протяженность сетей </w:t>
      </w:r>
      <w:proofErr w:type="spellStart"/>
      <w:r>
        <w:t>канализования</w:t>
      </w:r>
      <w:proofErr w:type="spellEnd"/>
      <w:r>
        <w:t xml:space="preserve"> составляет 76,7 километров. В систему </w:t>
      </w:r>
      <w:proofErr w:type="spellStart"/>
      <w:r>
        <w:t>канализования</w:t>
      </w:r>
      <w:proofErr w:type="spellEnd"/>
      <w:r>
        <w:t xml:space="preserve"> района входят 5 </w:t>
      </w:r>
      <w:proofErr w:type="spellStart"/>
      <w:r>
        <w:t>канализационно-очистных</w:t>
      </w:r>
      <w:proofErr w:type="spellEnd"/>
      <w:r>
        <w:t xml:space="preserve"> сооружений, 8  </w:t>
      </w:r>
      <w:proofErr w:type="spellStart"/>
      <w:r>
        <w:t>к</w:t>
      </w:r>
      <w:r w:rsidR="008B70D2">
        <w:t>анализационно-насосных</w:t>
      </w:r>
      <w:proofErr w:type="spellEnd"/>
      <w:r w:rsidR="008B70D2">
        <w:t xml:space="preserve"> станций.</w:t>
      </w:r>
    </w:p>
    <w:p w:rsidR="008F5EAA" w:rsidRDefault="008F5EAA" w:rsidP="008F5EAA">
      <w:pPr>
        <w:spacing w:after="0" w:line="360" w:lineRule="auto"/>
        <w:ind w:firstLine="709"/>
        <w:jc w:val="both"/>
      </w:pPr>
      <w:r>
        <w:t>Объекты электроснабжения включают в себя 429 трансформаторных подстанций. Протяженность электрических сетей составляет 1734,6 километров.</w:t>
      </w:r>
    </w:p>
    <w:p w:rsidR="008F5EAA" w:rsidRDefault="008F5EAA" w:rsidP="008F5EAA">
      <w:pPr>
        <w:spacing w:after="0" w:line="360" w:lineRule="auto"/>
        <w:ind w:firstLine="709"/>
        <w:jc w:val="both"/>
      </w:pPr>
      <w:r>
        <w:t>Отопительный период 2021-2022 годов на территории муниципального образования «Тайшетский район» начат с 15 сентября 2021 года. Своевременно произведено подключение к теплоснабжению жилищного фонда и объектов социальной сферы, тепловые источники переведены на зимний режим работы, осуществлена регулировка и наладка внутридомовых систем отопления и горячего водоснабжения.</w:t>
      </w:r>
    </w:p>
    <w:p w:rsidR="008F5EAA" w:rsidRDefault="008F5EAA" w:rsidP="008F5EAA">
      <w:pPr>
        <w:spacing w:after="0" w:line="360" w:lineRule="auto"/>
        <w:ind w:firstLine="709"/>
        <w:jc w:val="both"/>
      </w:pPr>
      <w:r>
        <w:t>На подготовку к отопительному периоду затрачено 213 млн. руб., в том числе, на приобретение топлива 128,7 млн. руб., из них:</w:t>
      </w:r>
    </w:p>
    <w:p w:rsidR="008F5EAA" w:rsidRDefault="008F5EAA" w:rsidP="008F5EAA">
      <w:pPr>
        <w:spacing w:after="0" w:line="360" w:lineRule="auto"/>
        <w:ind w:firstLine="709"/>
        <w:jc w:val="both"/>
      </w:pPr>
      <w:r>
        <w:t>из областного бюджета - 7,1 млн. руб.;</w:t>
      </w:r>
    </w:p>
    <w:p w:rsidR="008F5EAA" w:rsidRDefault="008F5EAA" w:rsidP="008F5EAA">
      <w:pPr>
        <w:spacing w:after="0" w:line="360" w:lineRule="auto"/>
        <w:ind w:firstLine="709"/>
        <w:jc w:val="both"/>
      </w:pPr>
      <w:r>
        <w:t>из местных бюджетов - 147 тысяч руб.;</w:t>
      </w:r>
    </w:p>
    <w:p w:rsidR="008F5EAA" w:rsidRDefault="008F5EAA" w:rsidP="008F5EAA">
      <w:pPr>
        <w:spacing w:after="0" w:line="360" w:lineRule="auto"/>
        <w:ind w:firstLine="709"/>
        <w:jc w:val="both"/>
      </w:pPr>
      <w:r>
        <w:lastRenderedPageBreak/>
        <w:t xml:space="preserve">из средства предприятий- 205,6 млн. руб., в том числе на приобретение топлива- 128,7 млн. руб. </w:t>
      </w:r>
    </w:p>
    <w:p w:rsidR="008F5EAA" w:rsidRDefault="008F5EAA" w:rsidP="008F5EAA">
      <w:pPr>
        <w:spacing w:after="0" w:line="360" w:lineRule="auto"/>
        <w:ind w:firstLine="709"/>
        <w:jc w:val="both"/>
        <w:rPr>
          <w:color w:val="000000"/>
          <w:shd w:val="clear" w:color="auto" w:fill="FFFFFF"/>
        </w:rPr>
      </w:pPr>
      <w:r>
        <w:rPr>
          <w:color w:val="000000"/>
          <w:shd w:val="clear" w:color="auto" w:fill="FFFFFF"/>
        </w:rPr>
        <w:t xml:space="preserve">Отопительный период в муниципальном районе проходит устойчиво, без срывов и сбоев в работе топливно-энергетического комплекса. </w:t>
      </w:r>
    </w:p>
    <w:p w:rsidR="008F5EAA" w:rsidRDefault="008F5EAA" w:rsidP="008F5EAA">
      <w:pPr>
        <w:spacing w:after="0" w:line="360" w:lineRule="auto"/>
        <w:ind w:firstLine="567"/>
        <w:jc w:val="both"/>
        <w:rPr>
          <w:b/>
          <w:sz w:val="16"/>
          <w:szCs w:val="16"/>
        </w:rPr>
      </w:pPr>
    </w:p>
    <w:p w:rsidR="008F5EAA" w:rsidRDefault="008F5EAA" w:rsidP="008F5EAA">
      <w:pPr>
        <w:spacing w:after="0" w:line="360" w:lineRule="auto"/>
        <w:jc w:val="center"/>
        <w:rPr>
          <w:b/>
          <w:caps/>
        </w:rPr>
      </w:pPr>
      <w:r>
        <w:rPr>
          <w:b/>
          <w:caps/>
        </w:rPr>
        <w:t xml:space="preserve">РАБОТА С ТВЕРДЫМИ КОММУНАЛЬНЫМИ ОТХОДАМИ  </w:t>
      </w:r>
    </w:p>
    <w:p w:rsidR="008F5EAA" w:rsidRDefault="008F5EAA" w:rsidP="008F5EAA">
      <w:pPr>
        <w:spacing w:after="0" w:line="360" w:lineRule="auto"/>
        <w:ind w:firstLine="567"/>
        <w:jc w:val="both"/>
        <w:rPr>
          <w:b/>
          <w:caps/>
          <w:sz w:val="16"/>
          <w:szCs w:val="16"/>
        </w:rPr>
      </w:pPr>
    </w:p>
    <w:p w:rsidR="008F5EAA" w:rsidRDefault="008F5EAA" w:rsidP="008F5EAA">
      <w:pPr>
        <w:spacing w:after="0" w:line="360" w:lineRule="auto"/>
        <w:ind w:firstLine="567"/>
        <w:jc w:val="both"/>
      </w:pPr>
      <w:r>
        <w:t xml:space="preserve">На территории Тайшетского района деятельность в области обращения с твердыми коммунальными отходами осуществляет ООО "Региональный Северный Оператор". </w:t>
      </w:r>
    </w:p>
    <w:p w:rsidR="008F5EAA" w:rsidRDefault="008F5EAA" w:rsidP="008F5EAA">
      <w:pPr>
        <w:spacing w:after="0" w:line="360" w:lineRule="auto"/>
        <w:ind w:firstLine="567"/>
        <w:jc w:val="both"/>
      </w:pPr>
      <w:r>
        <w:t xml:space="preserve">Оплата потребителями коммунальной услуги по обращению с твердыми коммунальными отходами в </w:t>
      </w:r>
      <w:proofErr w:type="spellStart"/>
      <w:r>
        <w:t>Тайшетском</w:t>
      </w:r>
      <w:proofErr w:type="spellEnd"/>
      <w:r>
        <w:t xml:space="preserve"> районе осуществляется исходя из общей площади жилого помещения, за исключением территории Тайшетского муниципального образования «</w:t>
      </w:r>
      <w:proofErr w:type="spellStart"/>
      <w:r>
        <w:t>Тайшетское</w:t>
      </w:r>
      <w:proofErr w:type="spellEnd"/>
      <w:r>
        <w:t xml:space="preserve"> городское поселение», на которой оплата осуществляется исходя из количества граждан, постоянно и временно проживающих в жилом помещении. </w:t>
      </w:r>
    </w:p>
    <w:p w:rsidR="008F5EAA" w:rsidRDefault="008F5EAA" w:rsidP="008F5EAA">
      <w:pPr>
        <w:spacing w:after="0" w:line="360" w:lineRule="auto"/>
        <w:ind w:firstLine="567"/>
        <w:jc w:val="both"/>
      </w:pPr>
      <w:r>
        <w:t>За 2021 год Оператором отгружено 111 613 м</w:t>
      </w:r>
      <w:r>
        <w:rPr>
          <w:vertAlign w:val="superscript"/>
        </w:rPr>
        <w:t>3</w:t>
      </w:r>
      <w:r>
        <w:t xml:space="preserve"> твердых коммунальных  отходов. </w:t>
      </w:r>
    </w:p>
    <w:p w:rsidR="008F5EAA" w:rsidRDefault="008F5EAA" w:rsidP="008F5EAA">
      <w:pPr>
        <w:spacing w:after="0" w:line="360" w:lineRule="auto"/>
        <w:ind w:firstLine="567"/>
        <w:jc w:val="both"/>
      </w:pPr>
      <w:r>
        <w:t xml:space="preserve">Объектами  для складирования накопленных отходов  определены два земельных участка с видом разрешенного использования – «специальная деятельность, накопление отходов», расположенные по адресам: 6-ой километр автодороги </w:t>
      </w:r>
      <w:proofErr w:type="spellStart"/>
      <w:r>
        <w:t>Тайшет-Шелехово</w:t>
      </w:r>
      <w:proofErr w:type="spellEnd"/>
      <w:r>
        <w:t xml:space="preserve"> и г. Бирюсинск. </w:t>
      </w:r>
    </w:p>
    <w:p w:rsidR="008F5EAA" w:rsidRDefault="008F5EAA" w:rsidP="008F5EAA">
      <w:pPr>
        <w:spacing w:after="0" w:line="360" w:lineRule="auto"/>
        <w:jc w:val="center"/>
        <w:rPr>
          <w:b/>
        </w:rPr>
      </w:pPr>
      <w:r>
        <w:rPr>
          <w:b/>
        </w:rPr>
        <w:t xml:space="preserve">ДОРОЖНАЯ ДЕЯТЕЛЬНОСТЬ </w:t>
      </w:r>
    </w:p>
    <w:p w:rsidR="008F5EAA" w:rsidRDefault="008F5EAA" w:rsidP="008F5EAA">
      <w:pPr>
        <w:spacing w:after="0" w:line="360" w:lineRule="auto"/>
        <w:ind w:firstLine="708"/>
        <w:jc w:val="both"/>
        <w:rPr>
          <w:color w:val="FF0000"/>
          <w:sz w:val="16"/>
          <w:szCs w:val="16"/>
        </w:rPr>
      </w:pPr>
    </w:p>
    <w:p w:rsidR="008F5EAA" w:rsidRDefault="008F5EAA" w:rsidP="008F5EAA">
      <w:pPr>
        <w:spacing w:after="0" w:line="360" w:lineRule="auto"/>
        <w:ind w:firstLine="708"/>
        <w:jc w:val="both"/>
      </w:pPr>
      <w:r>
        <w:t>На территории Тайшетского района расположено 1093 км автомобильных дорог местного значения, обслуживание которых производится силами муниципальных образований района, 964 км из них -улично-дорожная сеть городских и сельских поселений Тайшетского района, 129 км автомобильных дорог местного значения между населёнными пунктами, находящимися в собственности муниципального образования "Тайшетский район". Общая протяженность всех автомобильных дорог Тайшетского района составляет 1651 км, в том числе, 1387 км с твердым покрытием.</w:t>
      </w:r>
    </w:p>
    <w:p w:rsidR="008F5EAA" w:rsidRDefault="008F5EAA" w:rsidP="008F5EAA">
      <w:pPr>
        <w:spacing w:after="0" w:line="360" w:lineRule="auto"/>
        <w:ind w:firstLine="708"/>
        <w:jc w:val="both"/>
      </w:pPr>
      <w:r>
        <w:t>В 2021 году на содержание региональных и межмуниципальных автомобильных дорог, обслуживаемых Тайшетским филиалом АО "Дорожная служба Иркутской области", в пределах муниципального образования выделено 170 тыс. руб. на 1 км в год (2020 год–140 тыс. руб.). На содержание автомобильных дорог, обслуживаемых муниципальными образованиями района, выделено 110 тыс. руб. на 1 км в год ( 2020 год – 106 тыс. руб.).</w:t>
      </w:r>
    </w:p>
    <w:p w:rsidR="008F5EAA" w:rsidRDefault="008F5EAA" w:rsidP="008F5EAA">
      <w:pPr>
        <w:spacing w:after="0" w:line="360" w:lineRule="auto"/>
        <w:ind w:firstLine="708"/>
        <w:jc w:val="both"/>
      </w:pPr>
      <w:r>
        <w:lastRenderedPageBreak/>
        <w:t xml:space="preserve">При этом, в соответствии с постановлением администрации Иркутской области от 25.03.2008 № 58-па норматив финансовых затрат на содержание автомобильных дорог составляет 465 тыс. руб./км в год. </w:t>
      </w:r>
    </w:p>
    <w:p w:rsidR="008F5EAA" w:rsidRDefault="008F5EAA" w:rsidP="008F5EAA">
      <w:pPr>
        <w:spacing w:after="0" w:line="360" w:lineRule="auto"/>
        <w:ind w:firstLine="708"/>
        <w:jc w:val="both"/>
      </w:pPr>
      <w:r>
        <w:t>Объем выделенных средств в 2021 году составил:</w:t>
      </w:r>
    </w:p>
    <w:p w:rsidR="008F5EAA" w:rsidRDefault="008F5EAA" w:rsidP="008F5EAA">
      <w:pPr>
        <w:spacing w:after="0" w:line="360" w:lineRule="auto"/>
        <w:ind w:firstLine="567"/>
        <w:jc w:val="both"/>
      </w:pPr>
      <w:r>
        <w:t>- для автомобильных дорог, обслуживаемых Тайшетским филиалом АО "Дорожная служба Иркутской области", 36 % от нормативного содержания (2019 год - 27%, 2020 год - 30%);</w:t>
      </w:r>
    </w:p>
    <w:p w:rsidR="008F5EAA" w:rsidRDefault="008F5EAA" w:rsidP="008F5EAA">
      <w:pPr>
        <w:spacing w:after="0" w:line="360" w:lineRule="auto"/>
        <w:ind w:firstLine="567"/>
        <w:jc w:val="both"/>
      </w:pPr>
      <w:r>
        <w:t>- для автомобильных дорог, обслуживаемых муниципальными образованиями района,  24 % от нормативного содержания (2019 год - 21%, 2020 год - 23%).</w:t>
      </w:r>
      <w:r>
        <w:tab/>
      </w:r>
    </w:p>
    <w:p w:rsidR="008F5EAA" w:rsidRDefault="008F5EAA" w:rsidP="008F5EAA">
      <w:pPr>
        <w:spacing w:after="0" w:line="360" w:lineRule="auto"/>
        <w:ind w:firstLine="708"/>
        <w:jc w:val="both"/>
      </w:pPr>
      <w:r>
        <w:t>Фактически выделенных средств на содержание автодорог хватает только на 1-2 цикла планировки проезжей части автогрейдером в месяц.</w:t>
      </w:r>
    </w:p>
    <w:p w:rsidR="008F5EAA" w:rsidRDefault="008F5EAA" w:rsidP="008F5EAA">
      <w:pPr>
        <w:spacing w:after="0" w:line="360" w:lineRule="auto"/>
        <w:ind w:firstLine="708"/>
        <w:jc w:val="both"/>
      </w:pPr>
      <w:r>
        <w:t>В 2021 году в целях содержания автомобильных дорог общего пользования местного значения между населёнными пунктами, находящимися в собственности муниципального образования "Тайшетский район", были заключены муниципальные контракты  на сумму 8,8  млн. руб. (2020 г.  -10,6 млн. руб.). Доведенные ассигнования освоены в полном объеме.</w:t>
      </w:r>
    </w:p>
    <w:p w:rsidR="008F5EAA" w:rsidRDefault="008F5EAA" w:rsidP="008F5EAA">
      <w:pPr>
        <w:spacing w:after="0" w:line="360" w:lineRule="auto"/>
        <w:ind w:firstLine="708"/>
        <w:jc w:val="both"/>
        <w:rPr>
          <w:b/>
          <w:sz w:val="16"/>
          <w:szCs w:val="16"/>
        </w:rPr>
      </w:pPr>
    </w:p>
    <w:p w:rsidR="008F5EAA" w:rsidRDefault="008F5EAA" w:rsidP="008F5EAA">
      <w:pPr>
        <w:spacing w:after="0" w:line="360" w:lineRule="auto"/>
        <w:jc w:val="center"/>
        <w:rPr>
          <w:b/>
        </w:rPr>
      </w:pPr>
      <w:r>
        <w:rPr>
          <w:b/>
        </w:rPr>
        <w:t xml:space="preserve">ТРАНСПОРТНОЕ ОБСЛУЖИВАНИЕ НАСЕЛЕНИЯ  </w:t>
      </w:r>
    </w:p>
    <w:p w:rsidR="008F5EAA" w:rsidRDefault="008F5EAA" w:rsidP="008F5EAA">
      <w:pPr>
        <w:spacing w:after="0" w:line="360" w:lineRule="auto"/>
        <w:ind w:firstLine="708"/>
        <w:jc w:val="both"/>
        <w:rPr>
          <w:sz w:val="16"/>
          <w:szCs w:val="16"/>
        </w:rPr>
      </w:pPr>
    </w:p>
    <w:p w:rsidR="008F5EAA" w:rsidRDefault="008F5EAA" w:rsidP="008F5EAA">
      <w:pPr>
        <w:spacing w:after="0" w:line="360" w:lineRule="auto"/>
        <w:ind w:firstLine="709"/>
        <w:jc w:val="both"/>
      </w:pPr>
      <w:r>
        <w:t>В целях организации транспортного облуживания населения на  территории Тайшетского района действуют 13 автобусных маршрутов между поселениями: из них,  8 пригородных, 3 междугородных  и 2 сезонных маршрута. Данные маршруты обслуживают 22 автобуса.</w:t>
      </w:r>
    </w:p>
    <w:p w:rsidR="008F5EAA" w:rsidRDefault="008F5EAA" w:rsidP="008F5EAA">
      <w:pPr>
        <w:spacing w:after="0" w:line="360" w:lineRule="auto"/>
        <w:ind w:firstLine="567"/>
        <w:jc w:val="both"/>
      </w:pPr>
      <w:r>
        <w:t xml:space="preserve">За 2021 год на пригородных и междугородных маршрутах перевезено 702 тыс. пассажиров (2020 год - 747 тыс. пасс.). В 2021 году пассажиры льготных категорий граждан совершили 14,8 тыс. поездок на пригородных и междугородных маршрутах (2020 год – 14,9  тыс. поездок). Снижение пассажиропотока связано с введением ограничительных мер, направленных на предотвращение распространения </w:t>
      </w:r>
      <w:proofErr w:type="spellStart"/>
      <w:r>
        <w:t>коронавирусной</w:t>
      </w:r>
      <w:proofErr w:type="spellEnd"/>
      <w:r>
        <w:t xml:space="preserve"> инфекции.</w:t>
      </w:r>
    </w:p>
    <w:p w:rsidR="008F5EAA" w:rsidRDefault="008F5EAA" w:rsidP="008F5EAA">
      <w:pPr>
        <w:spacing w:after="0" w:line="360" w:lineRule="auto"/>
        <w:ind w:firstLine="709"/>
        <w:jc w:val="both"/>
        <w:rPr>
          <w:color w:val="FF0000"/>
        </w:rPr>
      </w:pPr>
      <w:r>
        <w:t>В 2021 году администрацией Тайшетского района были  выделены денежные средства на перевозку пассажиров по нерентабельным  маршрутам:  № 102 "</w:t>
      </w:r>
      <w:proofErr w:type="spellStart"/>
      <w:r>
        <w:t>Тайшет-Байроновка</w:t>
      </w:r>
      <w:proofErr w:type="spellEnd"/>
      <w:r>
        <w:t>", № 108 "</w:t>
      </w:r>
      <w:r>
        <w:rPr>
          <w:bCs/>
          <w:iCs/>
          <w:color w:val="000000"/>
        </w:rPr>
        <w:t xml:space="preserve">Тайшет – Берёзовка", </w:t>
      </w:r>
      <w:r>
        <w:t>№ 109 "</w:t>
      </w:r>
      <w:r>
        <w:rPr>
          <w:bCs/>
          <w:iCs/>
          <w:color w:val="000000"/>
        </w:rPr>
        <w:t xml:space="preserve">Тайшет – Старый </w:t>
      </w:r>
      <w:proofErr w:type="spellStart"/>
      <w:r>
        <w:rPr>
          <w:bCs/>
          <w:iCs/>
          <w:color w:val="000000"/>
        </w:rPr>
        <w:t>Акульшет</w:t>
      </w:r>
      <w:proofErr w:type="spellEnd"/>
      <w:r>
        <w:rPr>
          <w:bCs/>
          <w:iCs/>
          <w:color w:val="000000"/>
        </w:rPr>
        <w:t>" в сумме 428,0 тыс. рублей.</w:t>
      </w:r>
    </w:p>
    <w:p w:rsidR="008F5EAA" w:rsidRDefault="008F5EAA" w:rsidP="008F5EAA">
      <w:pPr>
        <w:spacing w:after="0" w:line="360" w:lineRule="auto"/>
        <w:jc w:val="both"/>
        <w:rPr>
          <w:b/>
          <w:sz w:val="16"/>
          <w:szCs w:val="16"/>
        </w:rPr>
      </w:pPr>
    </w:p>
    <w:p w:rsidR="008B70D2" w:rsidRDefault="008B70D2" w:rsidP="008F5EAA">
      <w:pPr>
        <w:spacing w:after="0" w:line="360" w:lineRule="auto"/>
        <w:jc w:val="center"/>
        <w:rPr>
          <w:b/>
        </w:rPr>
      </w:pPr>
    </w:p>
    <w:p w:rsidR="008B70D2" w:rsidRDefault="008B70D2" w:rsidP="008F5EAA">
      <w:pPr>
        <w:spacing w:after="0" w:line="360" w:lineRule="auto"/>
        <w:jc w:val="center"/>
        <w:rPr>
          <w:b/>
        </w:rPr>
      </w:pPr>
    </w:p>
    <w:p w:rsidR="008F5EAA" w:rsidRDefault="008F5EAA" w:rsidP="008F5EAA">
      <w:pPr>
        <w:spacing w:after="0" w:line="360" w:lineRule="auto"/>
        <w:jc w:val="center"/>
        <w:rPr>
          <w:b/>
        </w:rPr>
      </w:pPr>
      <w:r>
        <w:rPr>
          <w:b/>
        </w:rPr>
        <w:lastRenderedPageBreak/>
        <w:t>СВЯЗЬ</w:t>
      </w:r>
    </w:p>
    <w:p w:rsidR="008F5EAA" w:rsidRDefault="008F5EAA" w:rsidP="008F5EAA">
      <w:pPr>
        <w:spacing w:after="0" w:line="360" w:lineRule="auto"/>
        <w:ind w:firstLine="708"/>
        <w:jc w:val="both"/>
      </w:pPr>
      <w:r>
        <w:t>На территории Тайшетского района услуги сотовой связи предоставляют следующие компании: "Теле2", "Билайн" (ПАО "ВымпелКом"), "Мегафон", "МТС" и "</w:t>
      </w:r>
      <w:proofErr w:type="spellStart"/>
      <w:r>
        <w:t>Yota</w:t>
      </w:r>
      <w:proofErr w:type="spellEnd"/>
      <w:r>
        <w:t>" (</w:t>
      </w:r>
      <w:proofErr w:type="spellStart"/>
      <w:r>
        <w:t>Йо́та</w:t>
      </w:r>
      <w:proofErr w:type="spellEnd"/>
      <w:r>
        <w:t>). Сотовой связью охвачено 89 %  населенных пунктов Тайшетского района.</w:t>
      </w:r>
    </w:p>
    <w:p w:rsidR="008F5EAA" w:rsidRDefault="008F5EAA" w:rsidP="008F5EAA">
      <w:pPr>
        <w:spacing w:after="0" w:line="360" w:lineRule="auto"/>
        <w:ind w:firstLine="708"/>
        <w:jc w:val="both"/>
        <w:rPr>
          <w:shd w:val="clear" w:color="auto" w:fill="FFFFFF" w:themeFill="background1"/>
        </w:rPr>
      </w:pPr>
      <w:r>
        <w:rPr>
          <w:shd w:val="clear" w:color="auto" w:fill="FFFFFF" w:themeFill="background1"/>
        </w:rPr>
        <w:t xml:space="preserve">Услуги телефонной связи в </w:t>
      </w:r>
      <w:proofErr w:type="spellStart"/>
      <w:r>
        <w:rPr>
          <w:shd w:val="clear" w:color="auto" w:fill="FFFFFF" w:themeFill="background1"/>
        </w:rPr>
        <w:t>Тайшетском</w:t>
      </w:r>
      <w:proofErr w:type="spellEnd"/>
      <w:r>
        <w:rPr>
          <w:shd w:val="clear" w:color="auto" w:fill="FFFFFF" w:themeFill="background1"/>
        </w:rPr>
        <w:t xml:space="preserve"> районе предоставляются 9-ю электронными АТС Сервисного центра г.Тайшета  Иркутского филиала ПАО "Ростелеком" общей монтированной емкостью 8193 номера. Задействованная емкость при этом, составляет 3881 номер, что составляет 47% от монтированной емкости. Связь между АТС осуществляется по цифровым каналам связи. </w:t>
      </w:r>
    </w:p>
    <w:p w:rsidR="008F5EAA" w:rsidRDefault="008F5EAA" w:rsidP="008F5EAA">
      <w:pPr>
        <w:spacing w:after="0" w:line="360" w:lineRule="auto"/>
        <w:ind w:firstLine="708"/>
        <w:jc w:val="both"/>
      </w:pPr>
      <w:r>
        <w:rPr>
          <w:shd w:val="clear" w:color="auto" w:fill="FFFFFF" w:themeFill="background1"/>
        </w:rPr>
        <w:t>В 2021 году в рамках реализации федерального проекта "Устранение цифрового неравенства" построены</w:t>
      </w:r>
      <w:r>
        <w:t xml:space="preserve"> волоконно-оптические линии связи общей протяженностью более 180 км. в населенные пункты района: с.Заречное, д.Тимирязева, </w:t>
      </w:r>
      <w:proofErr w:type="spellStart"/>
      <w:r>
        <w:t>с.Бузыканово</w:t>
      </w:r>
      <w:proofErr w:type="spellEnd"/>
      <w:r>
        <w:t xml:space="preserve">, с. Нижняя Заимка, </w:t>
      </w:r>
      <w:proofErr w:type="spellStart"/>
      <w:r>
        <w:t>п.ж.д.ст.Разгон</w:t>
      </w:r>
      <w:proofErr w:type="spellEnd"/>
      <w:r>
        <w:t xml:space="preserve">, с.Рождественка, с.Талая, с установкой оборудования </w:t>
      </w:r>
      <w:r>
        <w:rPr>
          <w:lang w:val="en-US"/>
        </w:rPr>
        <w:t>Wi</w:t>
      </w:r>
      <w:r>
        <w:t>-</w:t>
      </w:r>
      <w:r>
        <w:rPr>
          <w:lang w:val="en-US"/>
        </w:rPr>
        <w:t>Fi</w:t>
      </w:r>
      <w:r>
        <w:t xml:space="preserve"> для обеспечения доступа к услугам сети интернет. Строительство указанных волоконно-оптических линий послужит основой для развития сетей доступа к цифровым сервисам в населенных пунктах в 2022-2023 годах. </w:t>
      </w:r>
    </w:p>
    <w:p w:rsidR="008F5EAA" w:rsidRDefault="008F5EAA" w:rsidP="008F5EAA">
      <w:pPr>
        <w:spacing w:after="0" w:line="360" w:lineRule="auto"/>
        <w:jc w:val="center"/>
        <w:rPr>
          <w:b/>
        </w:rPr>
      </w:pPr>
      <w:r>
        <w:rPr>
          <w:b/>
        </w:rPr>
        <w:t>ОБРАЗОВАНИЕ</w:t>
      </w:r>
    </w:p>
    <w:p w:rsidR="008F5EAA" w:rsidRDefault="008F5EAA" w:rsidP="008F5EAA">
      <w:pPr>
        <w:spacing w:after="0" w:line="360" w:lineRule="auto"/>
        <w:ind w:firstLine="709"/>
        <w:jc w:val="both"/>
        <w:rPr>
          <w:sz w:val="16"/>
          <w:szCs w:val="16"/>
        </w:rPr>
      </w:pPr>
    </w:p>
    <w:p w:rsidR="008F5EAA" w:rsidRDefault="008F5EAA" w:rsidP="008F5EAA">
      <w:pPr>
        <w:spacing w:after="0" w:line="360" w:lineRule="auto"/>
        <w:ind w:firstLine="567"/>
        <w:jc w:val="both"/>
      </w:pPr>
      <w:r>
        <w:t xml:space="preserve">Конкурентоспособность территории, её будущее напрямую зависят от того, насколько образованные, интеллектуально и духовно развитые люди здесь живут, поэтому одними из основных направлений деятельности администрации Тайшетского района продолжают оставаться образование, создание условий для развития талантов детей, раскрытия потенциала каждого ребенка. </w:t>
      </w:r>
    </w:p>
    <w:p w:rsidR="008F5EAA" w:rsidRDefault="008F5EAA" w:rsidP="008F5EAA">
      <w:pPr>
        <w:spacing w:after="0" w:line="360" w:lineRule="auto"/>
        <w:ind w:firstLine="567"/>
        <w:jc w:val="both"/>
      </w:pPr>
      <w:r>
        <w:t xml:space="preserve">Муниципальная система характеризуется стабильностью - функционируют 66 образовательных организаций, из них 35 – общеобразовательных, 29 – дошкольных, 2 – дополнительного образования.  Все учреждения лицензированы, школы аккредитованы. Получили лицензию на дополнительное образование 14 учреждений. </w:t>
      </w:r>
    </w:p>
    <w:p w:rsidR="008F5EAA" w:rsidRDefault="008F5EAA" w:rsidP="008F5EAA">
      <w:pPr>
        <w:spacing w:after="0" w:line="360" w:lineRule="auto"/>
        <w:ind w:firstLine="708"/>
        <w:jc w:val="both"/>
      </w:pPr>
      <w:r>
        <w:t>Контингент обучающихся стабилен: число школьников по сравнению с предыдущим годом уменьшилось на 19 человек (с 9919 до 9900 человек). Численность воспитанников ДОО возросла на 26 детей (с 3 115 до 3141).</w:t>
      </w:r>
    </w:p>
    <w:p w:rsidR="008F5EAA" w:rsidRDefault="008F5EAA" w:rsidP="008F5EAA">
      <w:pPr>
        <w:spacing w:after="0" w:line="360" w:lineRule="auto"/>
        <w:ind w:firstLine="708"/>
        <w:jc w:val="both"/>
        <w:rPr>
          <w:color w:val="000000"/>
          <w:shd w:val="clear" w:color="auto" w:fill="FFFFFF"/>
        </w:rPr>
      </w:pPr>
      <w:r>
        <w:rPr>
          <w:color w:val="000000"/>
          <w:shd w:val="clear" w:color="auto" w:fill="FFFFFF"/>
        </w:rPr>
        <w:t xml:space="preserve">Общая доступность дошкольного образования – 81%, что не позволяет выполнить в полном объеме требования законодательства об обеспечении дошкольным образованием всех нуждающихся. Очередность сохраняется в г.г. Тайшете и Бирюсинске и составляет 980 человека, из них в Тайшете – 800 детей (с 3 до 7 лет - 99 детей), в Бирюсинске – 180 </w:t>
      </w:r>
      <w:r>
        <w:rPr>
          <w:color w:val="000000"/>
          <w:shd w:val="clear" w:color="auto" w:fill="FFFFFF"/>
        </w:rPr>
        <w:lastRenderedPageBreak/>
        <w:t xml:space="preserve">человек (из них с 3 до 7 лет – 14 человек). За 2021 год очередность  уменьшилась за счет дополнительного комплектования, ревизии имеющейся очереди. </w:t>
      </w:r>
    </w:p>
    <w:p w:rsidR="008F5EAA" w:rsidRDefault="008F5EAA" w:rsidP="008F5EAA">
      <w:pPr>
        <w:spacing w:after="0" w:line="360" w:lineRule="auto"/>
        <w:ind w:firstLine="708"/>
        <w:jc w:val="both"/>
        <w:rPr>
          <w:color w:val="000000"/>
        </w:rPr>
      </w:pPr>
      <w:r>
        <w:rPr>
          <w:color w:val="000000"/>
          <w:shd w:val="clear" w:color="auto" w:fill="FFFFFF"/>
        </w:rPr>
        <w:t xml:space="preserve">Решена проблема подвоза детей из с. Николаевка в Березовский детский сад. </w:t>
      </w:r>
      <w:r>
        <w:rPr>
          <w:color w:val="000000"/>
        </w:rPr>
        <w:t xml:space="preserve">Расходы местного бюджета на эти цели составили    0,4  млн. рублей. Зачислены в детский сад 11 воспитанников из с. Николаевка. </w:t>
      </w:r>
    </w:p>
    <w:p w:rsidR="008F5EAA" w:rsidRDefault="008F5EAA" w:rsidP="008F5EAA">
      <w:pPr>
        <w:spacing w:after="0" w:line="360" w:lineRule="auto"/>
        <w:ind w:firstLine="708"/>
        <w:jc w:val="both"/>
      </w:pPr>
      <w:r>
        <w:rPr>
          <w:color w:val="000000"/>
          <w:shd w:val="clear" w:color="auto" w:fill="FFFFFF"/>
        </w:rPr>
        <w:t xml:space="preserve">Действуют 6 консультационных центров помощи родителям на базе детских садов, количество обращений составило 387. </w:t>
      </w:r>
    </w:p>
    <w:p w:rsidR="008F5EAA" w:rsidRDefault="008F5EAA" w:rsidP="008F5EAA">
      <w:pPr>
        <w:shd w:val="clear" w:color="auto" w:fill="FFFFFF"/>
        <w:spacing w:after="0" w:line="360" w:lineRule="auto"/>
        <w:ind w:firstLine="708"/>
        <w:jc w:val="both"/>
        <w:rPr>
          <w:b/>
        </w:rPr>
      </w:pPr>
      <w:r>
        <w:rPr>
          <w:color w:val="000000"/>
          <w:shd w:val="clear" w:color="auto" w:fill="FFFFFF"/>
        </w:rPr>
        <w:t xml:space="preserve">Продолжает развиваться инклюзивное образование. В детских садах </w:t>
      </w:r>
      <w:r>
        <w:t xml:space="preserve"> обучаются 32 ребенка-инвалида, 328 детей с ограниченными возможностями з</w:t>
      </w:r>
      <w:r w:rsidR="008B70D2">
        <w:t>доровья, в школах -  557 детей</w:t>
      </w:r>
      <w:r>
        <w:t xml:space="preserve"> с ограниченными возможностями здоровья и инвалидностью, из них 184 ребенка-инвалида. Для 134  детей организовано  обучение на дому. На психолого-медико-педагогической комиссии обследовано 510 человек. Растет число детей, которым необходимо индивидуальное сопровождение.</w:t>
      </w:r>
    </w:p>
    <w:p w:rsidR="008F5EAA" w:rsidRDefault="008F5EAA" w:rsidP="008F5EAA">
      <w:pPr>
        <w:spacing w:after="0" w:line="360" w:lineRule="auto"/>
        <w:ind w:firstLine="708"/>
        <w:jc w:val="both"/>
      </w:pPr>
      <w:r>
        <w:t xml:space="preserve">Дети из семей льготных категорий обеспечены бесплатным питанием в детских садах за счет средств местного бюджета, выделен 1,0 млн. рублей. </w:t>
      </w:r>
    </w:p>
    <w:p w:rsidR="008F5EAA" w:rsidRDefault="008F5EAA" w:rsidP="008F5EAA">
      <w:pPr>
        <w:shd w:val="clear" w:color="auto" w:fill="FFFFFF"/>
        <w:spacing w:after="0" w:line="360" w:lineRule="auto"/>
        <w:ind w:firstLine="708"/>
        <w:jc w:val="both"/>
      </w:pPr>
      <w:r>
        <w:t>В 2 пришкольных интернатах  проживают 19 челове</w:t>
      </w:r>
      <w:r w:rsidR="008B70D2">
        <w:t xml:space="preserve">к. Из средств местного бюджета </w:t>
      </w:r>
      <w:r>
        <w:t>всем воспитанникам интернатов оплачивалось льготное питание в размере 25% от общей стоимости питания. Расходы на эти цели составили 0,4 млн. рублей.</w:t>
      </w:r>
    </w:p>
    <w:p w:rsidR="008F5EAA" w:rsidRDefault="008F5EAA" w:rsidP="008F5EAA">
      <w:pPr>
        <w:pStyle w:val="a3"/>
        <w:shd w:val="clear" w:color="auto" w:fill="FFFFFF"/>
        <w:spacing w:line="360" w:lineRule="auto"/>
        <w:ind w:left="0" w:firstLine="708"/>
        <w:jc w:val="both"/>
      </w:pPr>
      <w:r>
        <w:t xml:space="preserve">Доля школьников, обучающихся во II смену, увеличилась до 25,0%  (2 480  человек) в связи с исполнением санитарных требований во время распространения </w:t>
      </w:r>
      <w:proofErr w:type="spellStart"/>
      <w:r>
        <w:t>коронавирусной</w:t>
      </w:r>
      <w:proofErr w:type="spellEnd"/>
      <w:r>
        <w:t xml:space="preserve"> инфекции и в связи с  размещением школы № 14 в здании школы № 5 г. Тайшета на время проведения капитального ремонта. В 13 общеобразовательных организациях обучение ведется в 2 смены.</w:t>
      </w:r>
    </w:p>
    <w:p w:rsidR="008F5EAA" w:rsidRDefault="008F5EAA" w:rsidP="008F5EAA">
      <w:pPr>
        <w:shd w:val="clear" w:color="auto" w:fill="FFFFFF"/>
        <w:spacing w:after="0" w:line="360" w:lineRule="auto"/>
        <w:ind w:firstLine="708"/>
        <w:jc w:val="both"/>
      </w:pPr>
      <w:r>
        <w:t xml:space="preserve">В 2021 году подвозились  386  школьников из 31 населенного пункта, задействовано 23 автобуса. Получены  новые автобусы в школу № 5 г. Тайшета и школу № 10 г. Бирюсинска. На организацию подвоза из средств местного бюджета было затрачено 11,0 млн. рублей. </w:t>
      </w:r>
    </w:p>
    <w:p w:rsidR="008F5EAA" w:rsidRDefault="008F5EAA" w:rsidP="008F5EAA">
      <w:pPr>
        <w:spacing w:after="0" w:line="360" w:lineRule="auto"/>
        <w:ind w:firstLine="708"/>
        <w:jc w:val="both"/>
        <w:rPr>
          <w:bCs/>
        </w:rPr>
      </w:pPr>
      <w:r>
        <w:t xml:space="preserve">Завершился переход школ на новые федеральные государственные образовательные стандарты.  </w:t>
      </w:r>
      <w:r>
        <w:rPr>
          <w:bCs/>
        </w:rPr>
        <w:t xml:space="preserve">В 2021 году на условиях </w:t>
      </w:r>
      <w:proofErr w:type="spellStart"/>
      <w:r>
        <w:rPr>
          <w:bCs/>
        </w:rPr>
        <w:t>софинансирования</w:t>
      </w:r>
      <w:proofErr w:type="spellEnd"/>
      <w:r>
        <w:rPr>
          <w:bCs/>
        </w:rPr>
        <w:t xml:space="preserve"> в школе № 2 г. Тайшета был оснащен</w:t>
      </w:r>
      <w:r w:rsidR="00F33FF8">
        <w:rPr>
          <w:bCs/>
        </w:rPr>
        <w:t xml:space="preserve"> </w:t>
      </w:r>
      <w:r>
        <w:rPr>
          <w:bCs/>
        </w:rPr>
        <w:t>кабинет физики.  Стоимость оборудования – 2,4 млн.  рублей, из них из средств местного  бюджета -  0,3 млн. рублей.</w:t>
      </w:r>
    </w:p>
    <w:p w:rsidR="008F5EAA" w:rsidRDefault="008F5EAA" w:rsidP="008F5EAA">
      <w:pPr>
        <w:pStyle w:val="a3"/>
        <w:shd w:val="clear" w:color="auto" w:fill="FFFFFF"/>
        <w:spacing w:line="360" w:lineRule="auto"/>
        <w:ind w:left="0" w:firstLine="708"/>
        <w:jc w:val="both"/>
      </w:pPr>
      <w:r>
        <w:t>Формат работы в 4 четверти 2019/2020 учебного года был определен как дистанционное обучение, весь 2020/2021 учебный год продлились ограничительные мероприятия.</w:t>
      </w:r>
    </w:p>
    <w:p w:rsidR="008F5EAA" w:rsidRDefault="008F5EAA" w:rsidP="008F5EAA">
      <w:pPr>
        <w:pStyle w:val="a3"/>
        <w:shd w:val="clear" w:color="auto" w:fill="FFFFFF"/>
        <w:spacing w:line="360" w:lineRule="auto"/>
        <w:ind w:left="0" w:firstLine="708"/>
        <w:jc w:val="both"/>
        <w:rPr>
          <w:color w:val="000000"/>
          <w:shd w:val="clear" w:color="auto" w:fill="FFFFFF"/>
        </w:rPr>
      </w:pPr>
      <w:r>
        <w:rPr>
          <w:color w:val="000000"/>
        </w:rPr>
        <w:lastRenderedPageBreak/>
        <w:t>По результатам государственной итоговой аттестации по отдельным предметам – ЕГЭ по литературе, биологии, химии, государственного выпускного экзамена по математике и русскому языку результаты выше среднего балла по области. Ф</w:t>
      </w:r>
      <w:r>
        <w:t xml:space="preserve">едеральные медали «За особые успехи в учении» получили 46 выпускников 11-х классов, региональные медали – Почетный знак «Золотая медаль «За высокие достижения в обучении» – 32 выпускника, аттестат  с отличием – 45  человек. Из местного бюджета для создания условий  проведения ГИА  было профинансировано 1,7 млн. рублей. </w:t>
      </w:r>
    </w:p>
    <w:p w:rsidR="008F5EAA" w:rsidRDefault="008F5EAA" w:rsidP="008F5EAA">
      <w:pPr>
        <w:spacing w:after="0" w:line="360" w:lineRule="auto"/>
        <w:ind w:firstLine="708"/>
        <w:jc w:val="both"/>
      </w:pPr>
      <w:r>
        <w:t>Малокомплектным школам выделены средства из местного бюджета на приобретение учебников и художественной литературы в размере 0,2 млн. рублей.</w:t>
      </w:r>
    </w:p>
    <w:p w:rsidR="008F5EAA" w:rsidRDefault="008F5EAA" w:rsidP="008F5EAA">
      <w:pPr>
        <w:spacing w:after="0" w:line="360" w:lineRule="auto"/>
        <w:ind w:firstLine="709"/>
        <w:jc w:val="both"/>
      </w:pPr>
      <w:r>
        <w:t xml:space="preserve">Проект «Цифровая школа» предполагает оснащение образовательных учреждений современной техникой и дальнейшую ее модернизацию, подключение к высокоскоростному интернету. Парк компьютерной техники пополняется и обновляется регулярно как за счет средств областного бюджета, так и за счет средств местного бюджета. Расходы на эти цели составили 0,6 млн. рублей. </w:t>
      </w:r>
    </w:p>
    <w:p w:rsidR="008F5EAA" w:rsidRDefault="008F5EAA" w:rsidP="008F5EAA">
      <w:pPr>
        <w:spacing w:after="0" w:line="360" w:lineRule="auto"/>
        <w:ind w:firstLine="708"/>
        <w:jc w:val="both"/>
      </w:pPr>
      <w:r>
        <w:rPr>
          <w:shd w:val="clear" w:color="auto" w:fill="FFFFFF"/>
        </w:rPr>
        <w:t xml:space="preserve">В 2021 году открыты Центры естественно-научной и технологической направленностей «Точка роста» на базе школы </w:t>
      </w:r>
      <w:r>
        <w:t xml:space="preserve">№ 2 г. Тайшета, школы № 10 г. Бирюсинска, школы </w:t>
      </w:r>
      <w:r w:rsidR="008B70D2">
        <w:t xml:space="preserve">№ 16 г. Бирюсинска, </w:t>
      </w:r>
      <w:proofErr w:type="spellStart"/>
      <w:r w:rsidR="008B70D2">
        <w:t>Квитокской</w:t>
      </w:r>
      <w:proofErr w:type="spellEnd"/>
      <w:r w:rsidR="008B70D2">
        <w:t xml:space="preserve"> </w:t>
      </w:r>
      <w:r>
        <w:t xml:space="preserve">школы № 1,  </w:t>
      </w:r>
      <w:proofErr w:type="spellStart"/>
      <w:r>
        <w:t>Невельской</w:t>
      </w:r>
      <w:proofErr w:type="spellEnd"/>
      <w:r>
        <w:t xml:space="preserve"> школы.</w:t>
      </w:r>
    </w:p>
    <w:p w:rsidR="008F5EAA" w:rsidRDefault="008F5EAA" w:rsidP="008F5EAA">
      <w:pPr>
        <w:spacing w:after="0" w:line="360" w:lineRule="auto"/>
        <w:ind w:firstLine="708"/>
        <w:jc w:val="both"/>
      </w:pPr>
      <w:r>
        <w:t>Финансирование доступа к сети  Интернет  производ</w:t>
      </w:r>
      <w:r w:rsidR="008B70D2">
        <w:t xml:space="preserve">илось  малокомплектным школам, </w:t>
      </w:r>
      <w:r>
        <w:t xml:space="preserve">дошкольным образовательным организациям и учреждениям дополнительного образования. Общая сумма расходов составила 0,3 млн.  рублей. </w:t>
      </w:r>
    </w:p>
    <w:p w:rsidR="008F5EAA" w:rsidRDefault="008F5EAA" w:rsidP="008F5EAA">
      <w:pPr>
        <w:spacing w:after="0" w:line="360" w:lineRule="auto"/>
        <w:ind w:firstLine="708"/>
        <w:jc w:val="both"/>
        <w:rPr>
          <w:lang w:bidi="ru-RU"/>
        </w:rPr>
      </w:pPr>
      <w:r>
        <w:rPr>
          <w:lang w:bidi="ru-RU"/>
        </w:rPr>
        <w:t>Общий охват организованным питанием  школьников составил 94 %, 6 % обучающихся (10-11 классов) питаются предлагаемой продукцией в розничной торговле из средств родительской платы (по желанию).</w:t>
      </w:r>
    </w:p>
    <w:p w:rsidR="008F5EAA" w:rsidRDefault="008F5EAA" w:rsidP="008F5EAA">
      <w:pPr>
        <w:spacing w:after="0" w:line="360" w:lineRule="auto"/>
        <w:ind w:firstLine="708"/>
        <w:jc w:val="both"/>
      </w:pPr>
      <w:r>
        <w:t xml:space="preserve">Приобретены и установлены модульные пищеблоки в </w:t>
      </w:r>
      <w:proofErr w:type="spellStart"/>
      <w:r>
        <w:t>Тимирязевской</w:t>
      </w:r>
      <w:proofErr w:type="spellEnd"/>
      <w:r>
        <w:t xml:space="preserve"> школе и школе № 13 г. Бирюсинска на условиях </w:t>
      </w:r>
      <w:proofErr w:type="spellStart"/>
      <w:r>
        <w:t>софинансирования</w:t>
      </w:r>
      <w:proofErr w:type="spellEnd"/>
      <w:r>
        <w:t xml:space="preserve">. Расходы муниципалитета на эти цели составили 2,0 млн. рублей. </w:t>
      </w:r>
    </w:p>
    <w:p w:rsidR="008F5EAA" w:rsidRDefault="008F5EAA" w:rsidP="008F5EAA">
      <w:pPr>
        <w:spacing w:after="0" w:line="360" w:lineRule="auto"/>
        <w:ind w:firstLine="708"/>
        <w:jc w:val="both"/>
        <w:rPr>
          <w:shd w:val="clear" w:color="auto" w:fill="FFFFFF"/>
        </w:rPr>
      </w:pPr>
      <w:r>
        <w:rPr>
          <w:shd w:val="clear" w:color="auto" w:fill="FFFFFF"/>
        </w:rPr>
        <w:t>Работа пришкольных лагерей была организована в 30 школах для 2510 детей. В учреждениях дополнительного образования были реализованы краткосрочные программы, досуговая деятельность. В целом, на организацию летнего оздоровления из</w:t>
      </w:r>
    </w:p>
    <w:p w:rsidR="008F5EAA" w:rsidRDefault="008F5EAA" w:rsidP="008F5EAA">
      <w:pPr>
        <w:spacing w:after="0" w:line="360" w:lineRule="auto"/>
        <w:ind w:firstLine="708"/>
        <w:jc w:val="both"/>
        <w:rPr>
          <w:shd w:val="clear" w:color="auto" w:fill="FFFFFF"/>
        </w:rPr>
      </w:pPr>
      <w:r>
        <w:rPr>
          <w:shd w:val="clear" w:color="auto" w:fill="FFFFFF"/>
        </w:rPr>
        <w:t>средств местного бюджета было профинансировано 8,0 млн. рублей. Временное трудоустройство организовано для 286 школьников, расходы местного бюджета на эти цели составили  0,5 млн.  рублей.</w:t>
      </w:r>
    </w:p>
    <w:p w:rsidR="008F5EAA" w:rsidRDefault="008F5EAA" w:rsidP="008F5EAA">
      <w:pPr>
        <w:pStyle w:val="a3"/>
        <w:spacing w:line="360" w:lineRule="auto"/>
        <w:ind w:left="0" w:firstLine="708"/>
        <w:jc w:val="both"/>
        <w:rPr>
          <w:color w:val="000000"/>
        </w:rPr>
      </w:pPr>
      <w:r>
        <w:rPr>
          <w:shd w:val="clear" w:color="auto" w:fill="FFFFFF"/>
        </w:rPr>
        <w:t xml:space="preserve">Система дополнительного образования функционирует в  новых условиях  в рамках проекта «Успех каждого ребенка» национального проекта «Образование».  </w:t>
      </w:r>
      <w:r>
        <w:t xml:space="preserve">Внедрение персонифицированного образования происходит через Региональную автоматическую </w:t>
      </w:r>
      <w:r>
        <w:lastRenderedPageBreak/>
        <w:t>информационную систему «Навигатор дополнительного образования детей Иркутской области».</w:t>
      </w:r>
      <w:r>
        <w:rPr>
          <w:color w:val="000000"/>
        </w:rPr>
        <w:t xml:space="preserve">Всего зарегистрировано  в Навигаторе 10 136 детей. </w:t>
      </w:r>
    </w:p>
    <w:p w:rsidR="008F5EAA" w:rsidRDefault="008F5EAA" w:rsidP="008F5EAA">
      <w:pPr>
        <w:spacing w:after="0" w:line="360" w:lineRule="auto"/>
        <w:ind w:firstLine="708"/>
        <w:jc w:val="both"/>
        <w:rPr>
          <w:rFonts w:eastAsia="Times New Roman"/>
          <w:color w:val="000000"/>
          <w:lang w:eastAsia="ru-RU"/>
        </w:rPr>
      </w:pPr>
      <w:r>
        <w:rPr>
          <w:rFonts w:eastAsia="Times New Roman"/>
          <w:color w:val="000000"/>
          <w:lang w:eastAsia="ru-RU"/>
        </w:rPr>
        <w:t>Для создания условий безопасного и комфортного функционирования образовательных организаций в 2021 году проводилась плановая системная работа.</w:t>
      </w:r>
    </w:p>
    <w:p w:rsidR="008F5EAA" w:rsidRDefault="008F5EAA" w:rsidP="008F5EAA">
      <w:pPr>
        <w:shd w:val="clear" w:color="auto" w:fill="FFFFFF"/>
        <w:spacing w:after="0" w:line="360" w:lineRule="auto"/>
        <w:ind w:firstLine="708"/>
        <w:jc w:val="both"/>
        <w:rPr>
          <w:rFonts w:eastAsia="Times New Roman"/>
          <w:color w:val="000000"/>
          <w:lang w:eastAsia="ru-RU"/>
        </w:rPr>
      </w:pPr>
      <w:r>
        <w:rPr>
          <w:rFonts w:eastAsia="Times New Roman"/>
          <w:color w:val="000000"/>
          <w:lang w:eastAsia="ru-RU"/>
        </w:rPr>
        <w:t xml:space="preserve">На финансирование мероприятий по противопожарной и антитеррористической  безопасности из местного бюджета выделено 15,5 млн. рублей. Оплата медицинских осмотров, коммунальных услуг, связи, электроэнергии, топлива, приобретение оборудования и хозяйственных товаров  составила 154,8  млн. рублей. </w:t>
      </w:r>
    </w:p>
    <w:p w:rsidR="008F5EAA" w:rsidRDefault="008F5EAA" w:rsidP="008F5EAA">
      <w:pPr>
        <w:shd w:val="clear" w:color="auto" w:fill="FFFFFF"/>
        <w:spacing w:after="0" w:line="360" w:lineRule="auto"/>
        <w:ind w:firstLine="708"/>
        <w:jc w:val="both"/>
        <w:rPr>
          <w:rFonts w:eastAsia="Times New Roman"/>
          <w:color w:val="000000"/>
          <w:lang w:eastAsia="ru-RU"/>
        </w:rPr>
      </w:pPr>
      <w:r>
        <w:rPr>
          <w:rFonts w:eastAsia="Times New Roman"/>
          <w:color w:val="000000"/>
          <w:lang w:eastAsia="ru-RU"/>
        </w:rPr>
        <w:t>Особое внимание уделяется содержанию зданий образовательных организаций. На проведение текущих ремонтов, сантехнические, электротехнические работы, ремонт кровель, пищеблоков, замену оконных блоков и дверей, ремонт канализации, водоотведения  из средств местного бюджета было выделено 28,3 млн. рублей.</w:t>
      </w:r>
    </w:p>
    <w:p w:rsidR="008F5EAA" w:rsidRDefault="008F5EAA" w:rsidP="008F5EAA">
      <w:pPr>
        <w:spacing w:after="0" w:line="360" w:lineRule="auto"/>
        <w:ind w:firstLine="708"/>
        <w:jc w:val="both"/>
        <w:rPr>
          <w:rFonts w:eastAsia="Lucida Sans Unicode"/>
        </w:rPr>
      </w:pPr>
      <w:r>
        <w:rPr>
          <w:rFonts w:eastAsia="Lucida Sans Unicode"/>
        </w:rPr>
        <w:t xml:space="preserve">Состояние кадрового обеспечения  характеризуется   увеличением числа педагогов пенсионного возраста. Молодых педагогов в образовательных организациях 15,4 % (183 человека), тогда как  педагогов пенсионного возраста  в 2 раза больше -  343 человека, или 28,9%. </w:t>
      </w:r>
    </w:p>
    <w:p w:rsidR="008F5EAA" w:rsidRDefault="008F5EAA" w:rsidP="008F5EAA">
      <w:pPr>
        <w:pStyle w:val="a4"/>
        <w:spacing w:line="360" w:lineRule="auto"/>
        <w:ind w:firstLine="567"/>
        <w:jc w:val="both"/>
        <w:rPr>
          <w:bCs/>
        </w:rPr>
      </w:pPr>
      <w:r>
        <w:rPr>
          <w:bCs/>
        </w:rPr>
        <w:t xml:space="preserve">Администрацией Тайшетского района, Управлением образования ведется системная работа по привлечению педагогов  в образовательные организации района: организовано целевое обучение для 4 человек, участие в федеральной программе «Земский учитель» - прибыл учитель-дефектолог в </w:t>
      </w:r>
      <w:proofErr w:type="spellStart"/>
      <w:r>
        <w:rPr>
          <w:bCs/>
        </w:rPr>
        <w:t>Новобирюсинскую</w:t>
      </w:r>
      <w:proofErr w:type="spellEnd"/>
      <w:r>
        <w:rPr>
          <w:bCs/>
        </w:rPr>
        <w:t xml:space="preserve"> школу. </w:t>
      </w:r>
      <w:r>
        <w:t xml:space="preserve">Продолжают выплачивать из средств местного бюджета компенсацию части арендной платы за жилье. В 2021 году такие выплаты получали  34 педагога. Общая сумма расходов составила  2, 7 млн. рублей. На традиционной церемонии чествования педагогов  награды получили 270 человек, расходы местного бюджета составили 0,7 млн. рублей. </w:t>
      </w:r>
    </w:p>
    <w:p w:rsidR="008F5EAA" w:rsidRDefault="008F5EAA" w:rsidP="008F5EAA">
      <w:pPr>
        <w:shd w:val="clear" w:color="auto" w:fill="FFFFFF"/>
        <w:spacing w:after="0" w:line="360" w:lineRule="auto"/>
        <w:ind w:firstLine="708"/>
        <w:jc w:val="both"/>
      </w:pPr>
      <w:r>
        <w:t>В системе образования  функционируют  11 инновационных площадок в 9 образовательных организациях по актуальным проблемам в сфере образования.</w:t>
      </w:r>
    </w:p>
    <w:p w:rsidR="008F5EAA" w:rsidRDefault="008F5EAA" w:rsidP="008F5EAA">
      <w:pPr>
        <w:pStyle w:val="a3"/>
        <w:tabs>
          <w:tab w:val="left" w:pos="709"/>
        </w:tabs>
        <w:spacing w:line="360" w:lineRule="auto"/>
        <w:ind w:left="0"/>
        <w:jc w:val="both"/>
        <w:rPr>
          <w:shd w:val="clear" w:color="auto" w:fill="FFFFFF"/>
        </w:rPr>
      </w:pPr>
      <w:r>
        <w:tab/>
      </w:r>
      <w:r>
        <w:rPr>
          <w:shd w:val="clear" w:color="auto" w:fill="FFFFFF"/>
        </w:rPr>
        <w:t xml:space="preserve">Педагоги школы № 85, Березовской школы, детского сада «Рябинка»,  </w:t>
      </w:r>
      <w:proofErr w:type="spellStart"/>
      <w:r>
        <w:rPr>
          <w:shd w:val="clear" w:color="auto" w:fill="FFFFFF"/>
        </w:rPr>
        <w:t>Шиткинского</w:t>
      </w:r>
      <w:proofErr w:type="spellEnd"/>
      <w:r>
        <w:rPr>
          <w:shd w:val="clear" w:color="auto" w:fill="FFFFFF"/>
        </w:rPr>
        <w:t xml:space="preserve"> детского сада стали победителями и призерами региональных конкурсов педагогического мастерства. 4 педагога дополнительного образования  победили в конкурсном отборе на премию Губернатора Иркутской области «Лучший педагогический работник в сфере дополнительного образования детей».</w:t>
      </w:r>
    </w:p>
    <w:p w:rsidR="008F5EAA" w:rsidRDefault="008F5EAA" w:rsidP="008F5EAA">
      <w:pPr>
        <w:spacing w:after="0" w:line="360" w:lineRule="auto"/>
        <w:ind w:firstLine="567"/>
        <w:jc w:val="both"/>
      </w:pPr>
      <w:r>
        <w:t xml:space="preserve">Продолжена работа по реализации Концепции развития непрерывного </w:t>
      </w:r>
      <w:proofErr w:type="spellStart"/>
      <w:r>
        <w:t>агробизнесобразования</w:t>
      </w:r>
      <w:proofErr w:type="spellEnd"/>
      <w:r>
        <w:t xml:space="preserve">. Действуют две региональные пилотные площадки  на базе </w:t>
      </w:r>
      <w:proofErr w:type="spellStart"/>
      <w:r>
        <w:t>Шиткинской</w:t>
      </w:r>
      <w:proofErr w:type="spellEnd"/>
      <w:r>
        <w:t xml:space="preserve">, Рождественской школ. Победителями и призерами  конкурсов регионального уровня стали  обучающиеся </w:t>
      </w:r>
      <w:proofErr w:type="spellStart"/>
      <w:r>
        <w:t>Шиткинской</w:t>
      </w:r>
      <w:proofErr w:type="spellEnd"/>
      <w:r>
        <w:t xml:space="preserve"> школы, </w:t>
      </w:r>
      <w:proofErr w:type="spellStart"/>
      <w:r>
        <w:rPr>
          <w:shd w:val="clear" w:color="auto" w:fill="FFFFFF"/>
        </w:rPr>
        <w:lastRenderedPageBreak/>
        <w:t>Новобирюсинскогодетского</w:t>
      </w:r>
      <w:proofErr w:type="spellEnd"/>
      <w:r>
        <w:rPr>
          <w:shd w:val="clear" w:color="auto" w:fill="FFFFFF"/>
        </w:rPr>
        <w:t xml:space="preserve"> сада «Солнышко», детского сада присмотра и оздоровления № 15 г. Тайшета,  школы  № 5 г. Тайшета.  Для </w:t>
      </w:r>
      <w:proofErr w:type="spellStart"/>
      <w:r>
        <w:rPr>
          <w:shd w:val="clear" w:color="auto" w:fill="FFFFFF"/>
        </w:rPr>
        <w:t>Ч</w:t>
      </w:r>
      <w:r>
        <w:t>ерчетской</w:t>
      </w:r>
      <w:proofErr w:type="spellEnd"/>
      <w:r>
        <w:t xml:space="preserve"> школы приобретена сельскохозяйственная техника и  сельскохозяйственный инвентарь  из средств районного бюджета на сумму 0,08 млн. рублей.</w:t>
      </w:r>
    </w:p>
    <w:p w:rsidR="008F5EAA" w:rsidRDefault="008F5EAA" w:rsidP="008F5EAA">
      <w:pPr>
        <w:spacing w:after="0" w:line="360" w:lineRule="auto"/>
        <w:ind w:firstLine="567"/>
        <w:jc w:val="both"/>
      </w:pPr>
      <w:r>
        <w:t>Результатом работы педагогического сообщества ра</w:t>
      </w:r>
      <w:r w:rsidR="008B70D2">
        <w:t xml:space="preserve">йона </w:t>
      </w:r>
      <w:proofErr w:type="spellStart"/>
      <w:r w:rsidR="008B70D2">
        <w:t>собучающимися</w:t>
      </w:r>
      <w:proofErr w:type="spellEnd"/>
      <w:r w:rsidR="008B70D2">
        <w:t xml:space="preserve"> являются их победы</w:t>
      </w:r>
      <w:r>
        <w:t xml:space="preserve"> в мероприятиях различного уровня</w:t>
      </w:r>
      <w:r w:rsidR="008B70D2">
        <w:t xml:space="preserve">: отмечены достижения учеников </w:t>
      </w:r>
      <w:r>
        <w:t xml:space="preserve">школы № 85, </w:t>
      </w:r>
      <w:proofErr w:type="spellStart"/>
      <w:r>
        <w:t>Там</w:t>
      </w:r>
      <w:r w:rsidR="008B70D2">
        <w:t>тачетской</w:t>
      </w:r>
      <w:proofErr w:type="spellEnd"/>
      <w:r w:rsidR="008B70D2">
        <w:t xml:space="preserve"> школы, школы № 23, школы</w:t>
      </w:r>
      <w:r>
        <w:t xml:space="preserve"> № </w:t>
      </w:r>
      <w:r w:rsidR="008B70D2">
        <w:t xml:space="preserve">5, школ № 17, № 24 р.п. Юрты, </w:t>
      </w:r>
      <w:proofErr w:type="spellStart"/>
      <w:r w:rsidR="008B70D2">
        <w:t>Половино-Черемховской</w:t>
      </w:r>
      <w:proofErr w:type="spellEnd"/>
      <w:r w:rsidR="008B70D2">
        <w:t xml:space="preserve"> </w:t>
      </w:r>
      <w:r>
        <w:t xml:space="preserve">школы.  </w:t>
      </w:r>
    </w:p>
    <w:p w:rsidR="008F5EAA" w:rsidRDefault="008F5EAA" w:rsidP="008F5EAA">
      <w:pPr>
        <w:spacing w:after="0" w:line="360" w:lineRule="auto"/>
        <w:ind w:firstLine="708"/>
        <w:jc w:val="both"/>
        <w:rPr>
          <w:rFonts w:eastAsia="Times New Roman"/>
          <w:lang w:eastAsia="ru-RU"/>
        </w:rPr>
      </w:pPr>
      <w:r>
        <w:rPr>
          <w:rFonts w:eastAsia="Times New Roman"/>
          <w:lang w:eastAsia="ru-RU"/>
        </w:rPr>
        <w:t>На обеспечение деятельности образовательных организаций из бюджетов разного уровня выделено  1,9 млрд. рублей, из них из местного бюджета - 416, 4 млн. рублей.</w:t>
      </w:r>
    </w:p>
    <w:p w:rsidR="008F5EAA" w:rsidRDefault="008F5EAA" w:rsidP="008F5EAA">
      <w:pPr>
        <w:spacing w:after="0" w:line="360" w:lineRule="auto"/>
        <w:ind w:firstLine="708"/>
        <w:jc w:val="both"/>
        <w:rPr>
          <w:sz w:val="16"/>
          <w:szCs w:val="16"/>
        </w:rPr>
      </w:pPr>
    </w:p>
    <w:p w:rsidR="008F5EAA" w:rsidRDefault="008F5EAA" w:rsidP="008F5EAA">
      <w:pPr>
        <w:spacing w:after="0" w:line="360" w:lineRule="auto"/>
        <w:jc w:val="center"/>
        <w:rPr>
          <w:b/>
        </w:rPr>
      </w:pPr>
      <w:r>
        <w:rPr>
          <w:b/>
        </w:rPr>
        <w:t>КУЛЬТУРА, СПОРТ, МОЛОДЁЖНАЯ ПОЛИТИКА</w:t>
      </w:r>
    </w:p>
    <w:p w:rsidR="008F5EAA" w:rsidRDefault="008F5EAA" w:rsidP="008F5EAA">
      <w:pPr>
        <w:spacing w:after="0" w:line="360" w:lineRule="auto"/>
        <w:jc w:val="center"/>
        <w:rPr>
          <w:b/>
          <w:sz w:val="16"/>
          <w:szCs w:val="16"/>
        </w:rPr>
      </w:pPr>
    </w:p>
    <w:p w:rsidR="008F5EAA" w:rsidRDefault="008F5EAA" w:rsidP="008F5EAA">
      <w:pPr>
        <w:spacing w:after="0" w:line="360" w:lineRule="auto"/>
        <w:jc w:val="both"/>
      </w:pPr>
      <w:r>
        <w:tab/>
        <w:t xml:space="preserve">Структура организаций, подведомственных Управлению культуры, спорта и молодежной политики администрации Тайшетского района, осталась прежней - 11 учреждений, из которых 2 учреждения культуры, 2 краеведческих музея, 6 школ дополнительного образования и </w:t>
      </w:r>
      <w:proofErr w:type="spellStart"/>
      <w:r>
        <w:t>Межпоселенческая</w:t>
      </w:r>
      <w:proofErr w:type="spellEnd"/>
      <w:r>
        <w:t xml:space="preserve"> библиотека п.Шиткино.</w:t>
      </w:r>
    </w:p>
    <w:p w:rsidR="008F5EAA" w:rsidRDefault="008F5EAA" w:rsidP="008F5EAA">
      <w:pPr>
        <w:spacing w:after="0" w:line="360" w:lineRule="auto"/>
        <w:jc w:val="both"/>
      </w:pPr>
      <w:r>
        <w:rPr>
          <w:color w:val="000000"/>
          <w:shd w:val="clear" w:color="auto" w:fill="FFFFFF"/>
        </w:rPr>
        <w:tab/>
        <w:t>С 2019 по 2024 год в России реализуется национальный проект "Культура».</w:t>
      </w:r>
      <w:r>
        <w:t xml:space="preserve"> Национальный проект имеет 3 направления: "Творческие люди","Цифровая культура" и "Культурная среда".</w:t>
      </w:r>
    </w:p>
    <w:p w:rsidR="008F5EAA" w:rsidRDefault="008F5EAA" w:rsidP="008F5EAA">
      <w:pPr>
        <w:spacing w:after="0" w:line="360" w:lineRule="auto"/>
        <w:jc w:val="both"/>
      </w:pPr>
      <w:r>
        <w:tab/>
        <w:t>В рамках проекта "Творческие люди" обучение прошел 31 специалист сферы культуры по различным направлениям деятельности.</w:t>
      </w:r>
    </w:p>
    <w:p w:rsidR="008F5EAA" w:rsidRDefault="008F5EAA" w:rsidP="008F5EAA">
      <w:pPr>
        <w:spacing w:after="0" w:line="360" w:lineRule="auto"/>
        <w:jc w:val="both"/>
      </w:pPr>
      <w:r>
        <w:tab/>
        <w:t>В 2021 году районный Дом культуры "Юбилейный" и  Детская школа искусств г.Бирюсинска  прошли отбор в федеральном проекте "Цифровая культура",  и в 2022 году в этих учреждениях откроются виртуальные залы, на создание которых из федерального бюджета будет выделено 2 млн. руб.</w:t>
      </w:r>
    </w:p>
    <w:p w:rsidR="008F5EAA" w:rsidRDefault="008F5EAA" w:rsidP="008F5EAA">
      <w:pPr>
        <w:spacing w:after="0" w:line="360" w:lineRule="auto"/>
        <w:jc w:val="both"/>
      </w:pPr>
      <w:r>
        <w:rPr>
          <w:b/>
        </w:rPr>
        <w:tab/>
      </w:r>
      <w:r>
        <w:t xml:space="preserve">В рамках федерального проекта "Культурная среда" в 2022 году музыкальная школа № 2 г.Тайшета будет укомплектована музыкальными инструментами на сумму 5,9 млн. руб., из них </w:t>
      </w:r>
      <w:proofErr w:type="spellStart"/>
      <w:r>
        <w:t>софинансирование</w:t>
      </w:r>
      <w:proofErr w:type="spellEnd"/>
      <w:r>
        <w:t xml:space="preserve"> из местного бюджета составило 0,8 млн. руб., в 2021 году конкурсный отбор на приобретение музыкальных инструментов прошли музыкальные школы г.Бирюсинска и п.Юрты, которые будут оснащены музыкальными инструментами в 2024 году на сумму более 4,0 млн. руб.</w:t>
      </w:r>
    </w:p>
    <w:p w:rsidR="008F5EAA" w:rsidRDefault="008F5EAA" w:rsidP="008F5EAA">
      <w:pPr>
        <w:spacing w:after="0" w:line="360" w:lineRule="auto"/>
        <w:jc w:val="both"/>
        <w:rPr>
          <w:color w:val="FF0000"/>
        </w:rPr>
      </w:pPr>
      <w:r>
        <w:tab/>
        <w:t>В рамках Государственной программы Иркутской области "Развитие культуры" на 2019-2024 годы  районному Д</w:t>
      </w:r>
      <w:r w:rsidR="008B70D2">
        <w:t xml:space="preserve">ому культуры "Юбилейный" будет </w:t>
      </w:r>
      <w:r>
        <w:t>выделена субсиди</w:t>
      </w:r>
      <w:r w:rsidR="008B70D2">
        <w:t xml:space="preserve">я  в 2022 году на приобретение </w:t>
      </w:r>
      <w:r>
        <w:t>звуковой аппаратуры на сумму 0,7 млн. руб.</w:t>
      </w:r>
    </w:p>
    <w:p w:rsidR="008F5EAA" w:rsidRDefault="008F5EAA" w:rsidP="008F5EAA">
      <w:pPr>
        <w:spacing w:after="0" w:line="360" w:lineRule="auto"/>
        <w:jc w:val="both"/>
      </w:pPr>
      <w:r>
        <w:lastRenderedPageBreak/>
        <w:tab/>
        <w:t xml:space="preserve">В рамках предоставления субсидии "Развитие и укрепление материально-технической базы домов культуры в населенных пунктах с числом жителей до 50 тысяч человек"для районного Дома культуры "Юбилейный" был приобретен автобус  на сумму 7,0 млн. руб., из них  6,1 млн. руб. средства федерального и областного бюджета, </w:t>
      </w:r>
      <w:proofErr w:type="spellStart"/>
      <w:r>
        <w:t>софинансирование</w:t>
      </w:r>
      <w:proofErr w:type="spellEnd"/>
      <w:r>
        <w:t xml:space="preserve"> из местного бюджета составило 0,9 млн. руб.</w:t>
      </w:r>
    </w:p>
    <w:p w:rsidR="008F5EAA" w:rsidRDefault="008F5EAA" w:rsidP="008F5EAA">
      <w:pPr>
        <w:spacing w:after="0" w:line="360" w:lineRule="auto"/>
        <w:jc w:val="both"/>
      </w:pPr>
      <w:r>
        <w:tab/>
        <w:t>В 2021 году районный Дом культуры "Юбилейный" признан лучшим модельным Домом культуры Иркутской области по итогам Областного конкурса "Лучший модельный Дом культуры Иркутской области".</w:t>
      </w:r>
    </w:p>
    <w:p w:rsidR="008F5EAA" w:rsidRDefault="008F5EAA" w:rsidP="008F5EAA">
      <w:pPr>
        <w:spacing w:after="0" w:line="360" w:lineRule="auto"/>
        <w:jc w:val="both"/>
      </w:pPr>
      <w:r>
        <w:tab/>
        <w:t>Ежегодно предоставляется субсидия на комплектование книжных фондов муниципальных общедоступных библиотек. Впервые в  2021 году была выделена субсидия из областного бюджета  на модернизацию библиотек в части комплектования книжных фондов библиотек в сумме 0,4 млн. руб. За прошедший год  библиотечный фонд  района обновился на 1598 экземпляров книг различной направленности.</w:t>
      </w:r>
    </w:p>
    <w:p w:rsidR="008F5EAA" w:rsidRDefault="008F5EAA" w:rsidP="008F5EAA">
      <w:pPr>
        <w:spacing w:after="0" w:line="360" w:lineRule="auto"/>
        <w:jc w:val="both"/>
        <w:rPr>
          <w:color w:val="252525"/>
        </w:rPr>
      </w:pPr>
      <w:r>
        <w:tab/>
      </w:r>
      <w:r>
        <w:rPr>
          <w:color w:val="000000"/>
          <w:shd w:val="clear" w:color="auto" w:fill="FFFFFF"/>
        </w:rPr>
        <w:t xml:space="preserve">В рамках федерального проекта по программе "Волонтеры культуры" </w:t>
      </w:r>
      <w:r>
        <w:rPr>
          <w:color w:val="252525"/>
          <w:shd w:val="clear" w:color="auto" w:fill="FFFFFF"/>
        </w:rPr>
        <w:t xml:space="preserve">на базе Управления культуры, спорта и молодёжной политики администрации Тайшетского района создан организационный Совет "Волонтеры культуры Тайшетского района".  </w:t>
      </w:r>
    </w:p>
    <w:p w:rsidR="008F5EAA" w:rsidRDefault="008F5EAA" w:rsidP="008F5EAA">
      <w:pPr>
        <w:spacing w:after="0" w:line="360" w:lineRule="auto"/>
        <w:jc w:val="both"/>
      </w:pPr>
      <w:r>
        <w:tab/>
        <w:t xml:space="preserve">Серьезные изменения претерпела культурно-досуговая сфера с момента введения ограничительных мероприятий. Однако, учреждениям культуры удалось найти новые форматы работы  со зрителем. В формате онлайн, посредством удаленного доступа можно было посетить онлайн экскурсии, мастер-классы и концертные программы, разнообразие и ориентированность которых на различные группы населения  позволило увеличить число посещений в 2021 году в культурно-досуговых учреждениях  на 33828 ед.,  музеях на 2170 ед., в </w:t>
      </w:r>
      <w:proofErr w:type="spellStart"/>
      <w:r>
        <w:t>Межпоселенческой</w:t>
      </w:r>
      <w:proofErr w:type="spellEnd"/>
      <w:r>
        <w:t xml:space="preserve"> библиотечной системе на 93857 ед.</w:t>
      </w:r>
    </w:p>
    <w:p w:rsidR="008F5EAA" w:rsidRDefault="008F5EAA" w:rsidP="008F5EAA">
      <w:pPr>
        <w:spacing w:after="0" w:line="360" w:lineRule="auto"/>
        <w:jc w:val="both"/>
      </w:pPr>
      <w:r>
        <w:tab/>
        <w:t xml:space="preserve">За отчетный период творческие коллективы приняли участие  в четырёх конкурсах всесоюзного и областного уровней. В целях самореализации творческого потенциаланаселения в районном Доме культуры "Юбилейный" и Центре культуры и кино "Надежда" действует 42 клубных формирования, в которых занимается 935 человек. </w:t>
      </w:r>
    </w:p>
    <w:p w:rsidR="008F5EAA" w:rsidRDefault="008F5EAA" w:rsidP="008F5EAA">
      <w:pPr>
        <w:pStyle w:val="a3"/>
        <w:shd w:val="clear" w:color="auto" w:fill="FFFFFF"/>
        <w:spacing w:line="360" w:lineRule="auto"/>
        <w:ind w:left="0"/>
        <w:jc w:val="both"/>
      </w:pPr>
      <w:proofErr w:type="spellStart"/>
      <w:r>
        <w:t>Межпоселенческая</w:t>
      </w:r>
      <w:proofErr w:type="spellEnd"/>
      <w:r>
        <w:t xml:space="preserve">  библиотечная система  охватывает библиотечным обслуживанием  26 % населения Тайшетского района, что на 4% больше, чем в 2020 году.</w:t>
      </w:r>
    </w:p>
    <w:p w:rsidR="008F5EAA" w:rsidRDefault="008F5EAA" w:rsidP="008F5EAA">
      <w:pPr>
        <w:shd w:val="clear" w:color="auto" w:fill="FFFFFF"/>
        <w:spacing w:after="0" w:line="360" w:lineRule="auto"/>
        <w:jc w:val="both"/>
        <w:rPr>
          <w:color w:val="333333"/>
          <w:shd w:val="clear" w:color="auto" w:fill="FFFFFF"/>
        </w:rPr>
      </w:pPr>
      <w:r>
        <w:rPr>
          <w:color w:val="333333"/>
          <w:shd w:val="clear" w:color="auto" w:fill="FFFFFF"/>
        </w:rPr>
        <w:tab/>
        <w:t>В отчетном году музеи посетили 13,3 тыс. человек, что на 1,2 тыс. человек больше, чем в 2020 году. За отчетный период сотрудниками музеев проведено 490 экскурсий и 108 выставок. Общий охват населения музейным обслуживанием составил 65,2 %. Музейный фонд насчитывает более 30,5 тыс. музейных предметов основного и вспомогательного фондов.</w:t>
      </w:r>
    </w:p>
    <w:p w:rsidR="008F5EAA" w:rsidRDefault="008F5EAA" w:rsidP="008F5EAA">
      <w:pPr>
        <w:shd w:val="clear" w:color="auto" w:fill="FFFFFF"/>
        <w:spacing w:after="0" w:line="360" w:lineRule="auto"/>
        <w:jc w:val="both"/>
        <w:rPr>
          <w:rFonts w:eastAsia="Times New Roman"/>
          <w:bCs/>
          <w:iCs/>
          <w:lang w:eastAsia="ru-RU"/>
        </w:rPr>
      </w:pPr>
      <w:r>
        <w:rPr>
          <w:rFonts w:eastAsia="Times New Roman"/>
          <w:bCs/>
          <w:iCs/>
          <w:lang w:eastAsia="ru-RU"/>
        </w:rPr>
        <w:lastRenderedPageBreak/>
        <w:tab/>
        <w:t>Среднегодовое  число учащихся в   учреждениях дополнительного образования сферы культуры за отчетный период составило  774 человека, что составило 8,4%</w:t>
      </w:r>
      <w:r>
        <w:t xml:space="preserve"> от общего количества детей в возрасте от 5 до 18 лет включительно.</w:t>
      </w:r>
    </w:p>
    <w:p w:rsidR="008F5EAA" w:rsidRDefault="008F5EAA" w:rsidP="008F5EAA">
      <w:pPr>
        <w:spacing w:after="0" w:line="360" w:lineRule="auto"/>
        <w:ind w:firstLine="708"/>
        <w:jc w:val="both"/>
      </w:pPr>
      <w:r>
        <w:t xml:space="preserve">Учащиеся школ успешно принимали участие в конкурсах различных уровней в дистанционном режиме, количество которых составило 42 мероприятия. Традиционно прошел региональный конкурс "Сибирь моя-душа моя!", в котором приняло участие 58 учреждений Красноярского, Забайкальского и Алтайского краёв, Иркутской, Омской, Томской областей. 12 преподавателей музыкальных, художественных школ приняли участие в  районном конкурсе "Лучший преподаватель дополнительного образования сферы культуры". </w:t>
      </w:r>
    </w:p>
    <w:p w:rsidR="008F5EAA" w:rsidRDefault="008F5EAA" w:rsidP="008F5EAA">
      <w:pPr>
        <w:spacing w:after="0" w:line="360" w:lineRule="auto"/>
        <w:ind w:firstLine="708"/>
        <w:jc w:val="both"/>
        <w:rPr>
          <w:highlight w:val="cyan"/>
        </w:rPr>
      </w:pPr>
      <w:r>
        <w:t>Пять учащихся художественной школы г.Тайшета стали победителями территориального конкурса творческих работ "Наследие", который проходил в г.Братске.</w:t>
      </w:r>
    </w:p>
    <w:p w:rsidR="008F5EAA" w:rsidRDefault="008F5EAA" w:rsidP="008F5EAA">
      <w:pPr>
        <w:spacing w:after="0" w:line="360" w:lineRule="auto"/>
        <w:ind w:firstLine="708"/>
        <w:jc w:val="both"/>
      </w:pPr>
      <w:proofErr w:type="spellStart"/>
      <w:r>
        <w:t>Гундар</w:t>
      </w:r>
      <w:proofErr w:type="spellEnd"/>
      <w:r>
        <w:t xml:space="preserve"> Ксения, Соловьева Наталия  завоевали призовые места во Всероссийской профильной Олимпиаде по дисциплинам художественно-творческой направленности для учащихся ДХШ, ДШИ, </w:t>
      </w:r>
      <w:proofErr w:type="spellStart"/>
      <w:r>
        <w:t>ССУЗов</w:t>
      </w:r>
      <w:r>
        <w:rPr>
          <w:lang w:eastAsia="ar-SA"/>
        </w:rPr>
        <w:t>в</w:t>
      </w:r>
      <w:proofErr w:type="spellEnd"/>
      <w:r>
        <w:rPr>
          <w:lang w:eastAsia="ar-SA"/>
        </w:rPr>
        <w:t xml:space="preserve"> г.Красноярске и в 2021 году стали студентами Красноярского государственного художественного института им.Хворостовского.</w:t>
      </w:r>
    </w:p>
    <w:p w:rsidR="008F5EAA" w:rsidRDefault="008F5EAA" w:rsidP="008F5EAA">
      <w:pPr>
        <w:spacing w:after="0" w:line="360" w:lineRule="auto"/>
        <w:ind w:firstLine="708"/>
        <w:jc w:val="both"/>
      </w:pPr>
      <w:r>
        <w:t>Четырнадцать обучающихся Тайшетской детской художественной школы одержали победу в Област</w:t>
      </w:r>
      <w:r w:rsidR="008B70D2">
        <w:t>ном конкурсе выпускных работ в</w:t>
      </w:r>
      <w:r>
        <w:t xml:space="preserve"> Иркутском областном художественном колледже г. Иркутска.</w:t>
      </w:r>
    </w:p>
    <w:p w:rsidR="008F5EAA" w:rsidRDefault="008B70D2" w:rsidP="008F5EAA">
      <w:pPr>
        <w:spacing w:after="0" w:line="360" w:lineRule="auto"/>
        <w:ind w:firstLine="708"/>
        <w:jc w:val="both"/>
      </w:pPr>
      <w:r>
        <w:t xml:space="preserve">Из 113 выпускников </w:t>
      </w:r>
      <w:r w:rsidR="008F5EAA">
        <w:t>шк</w:t>
      </w:r>
      <w:r>
        <w:t xml:space="preserve">ол дополнительного образования сферы культуры 36 человек </w:t>
      </w:r>
      <w:r w:rsidR="008F5EAA">
        <w:t xml:space="preserve">в 2021 году поступили в высшие и </w:t>
      </w:r>
      <w:r>
        <w:t xml:space="preserve">средне - специальные заведения </w:t>
      </w:r>
      <w:r w:rsidR="008F5EAA">
        <w:t>по профилю педагогика, архитектура, дизайн, графический дизайн, ювелирное дело, искусствоведение.</w:t>
      </w:r>
    </w:p>
    <w:p w:rsidR="008F5EAA" w:rsidRDefault="008F5EAA" w:rsidP="008F5EAA">
      <w:pPr>
        <w:spacing w:after="0" w:line="360" w:lineRule="auto"/>
        <w:ind w:firstLine="709"/>
        <w:jc w:val="both"/>
        <w:rPr>
          <w:shd w:val="clear" w:color="auto" w:fill="FFFFFF"/>
        </w:rPr>
      </w:pPr>
      <w:r>
        <w:rPr>
          <w:shd w:val="clear" w:color="auto" w:fill="FFFFFF"/>
        </w:rPr>
        <w:t>В детско-юношеских спортивных школах г.Тайшета и г.Бирюсинска ежегодно улучшается материально-техническая база, приобретено спортивное обо</w:t>
      </w:r>
      <w:r w:rsidR="008B70D2">
        <w:rPr>
          <w:shd w:val="clear" w:color="auto" w:fill="FFFFFF"/>
        </w:rPr>
        <w:t xml:space="preserve">рудование и инвентарь на сумму </w:t>
      </w:r>
      <w:r>
        <w:rPr>
          <w:shd w:val="clear" w:color="auto" w:fill="FFFFFF"/>
        </w:rPr>
        <w:t xml:space="preserve">0, 4 млн. рублей.  </w:t>
      </w:r>
    </w:p>
    <w:p w:rsidR="008F5EAA" w:rsidRDefault="008F5EAA" w:rsidP="008F5EAA">
      <w:pPr>
        <w:spacing w:after="0" w:line="360" w:lineRule="auto"/>
        <w:ind w:firstLine="709"/>
        <w:jc w:val="both"/>
      </w:pPr>
      <w:r>
        <w:t>Число детей, обучающихся в детских спортивных школах в 2021-2022 учебном году увеличилось на 1% и составило 678 учащихся.</w:t>
      </w:r>
    </w:p>
    <w:p w:rsidR="008F5EAA" w:rsidRDefault="008B70D2" w:rsidP="008F5EAA">
      <w:pPr>
        <w:spacing w:after="0" w:line="360" w:lineRule="auto"/>
        <w:ind w:firstLine="709"/>
        <w:jc w:val="both"/>
        <w:rPr>
          <w:shd w:val="clear" w:color="auto" w:fill="FFFFFF"/>
        </w:rPr>
      </w:pPr>
      <w:r>
        <w:t xml:space="preserve">В </w:t>
      </w:r>
      <w:r w:rsidR="008F5EAA">
        <w:t>отчетном году учащиеся детских юношеских спортивных школ приняли участие в 76-и  соревнованиях областного, федерального, международного уровней и завоевали 35 призовых мест.</w:t>
      </w:r>
      <w:r w:rsidR="008F5EAA">
        <w:rPr>
          <w:bCs/>
        </w:rPr>
        <w:t xml:space="preserve"> На проведение  соревно</w:t>
      </w:r>
      <w:r>
        <w:rPr>
          <w:bCs/>
        </w:rPr>
        <w:t xml:space="preserve">ваний </w:t>
      </w:r>
      <w:r w:rsidR="008F5EAA">
        <w:rPr>
          <w:bCs/>
        </w:rPr>
        <w:t>из районного бюджета израсходовано 1,7 млн. рублей.</w:t>
      </w:r>
    </w:p>
    <w:p w:rsidR="008F5EAA" w:rsidRDefault="008F5EAA" w:rsidP="008F5EAA">
      <w:pPr>
        <w:spacing w:after="0" w:line="360" w:lineRule="auto"/>
        <w:ind w:firstLine="709"/>
        <w:jc w:val="both"/>
      </w:pPr>
      <w:r>
        <w:t xml:space="preserve">В течение года осуществлялась работа по реализации Всероссийского </w:t>
      </w:r>
      <w:proofErr w:type="spellStart"/>
      <w:r>
        <w:t>физкультурно</w:t>
      </w:r>
      <w:proofErr w:type="spellEnd"/>
      <w:r>
        <w:t xml:space="preserve"> - спортивного комплекса "Готов к труду и обороне" (ГТО), был проведен фестиваль среди обучающихся общеобразовательных учреждений Тайшетского района. </w:t>
      </w:r>
    </w:p>
    <w:p w:rsidR="008F5EAA" w:rsidRDefault="008F5EAA" w:rsidP="008F5EAA">
      <w:pPr>
        <w:spacing w:after="0" w:line="360" w:lineRule="auto"/>
        <w:ind w:firstLine="709"/>
        <w:jc w:val="both"/>
      </w:pPr>
      <w:r>
        <w:lastRenderedPageBreak/>
        <w:t>В 2021 году приняло участие в сдаче норм</w:t>
      </w:r>
      <w:r w:rsidR="008B70D2">
        <w:t xml:space="preserve"> ГТО 1432 человека, что на 25% </w:t>
      </w:r>
      <w:r>
        <w:t xml:space="preserve">больше, чем в прошлом году; выполнили нормы ГТО 440 человек, что на 23% больше  по сравнению с прошлым годом. </w:t>
      </w:r>
    </w:p>
    <w:p w:rsidR="008F5EAA" w:rsidRDefault="008F5EAA" w:rsidP="008F5EAA">
      <w:pPr>
        <w:autoSpaceDE w:val="0"/>
        <w:autoSpaceDN w:val="0"/>
        <w:adjustRightInd w:val="0"/>
        <w:spacing w:after="0" w:line="360" w:lineRule="auto"/>
        <w:ind w:firstLine="709"/>
        <w:jc w:val="both"/>
      </w:pPr>
      <w:r>
        <w:t xml:space="preserve">В настоящее время на территории муниципального образования "Тайшетский район" находятся 199 спортивных сооружений с учетом объектов городской и рекреационной инфраструктуры, приспособленных для занятий физической культурой и спортом. </w:t>
      </w:r>
    </w:p>
    <w:p w:rsidR="008F5EAA" w:rsidRDefault="008B70D2" w:rsidP="008F5EAA">
      <w:pPr>
        <w:autoSpaceDE w:val="0"/>
        <w:autoSpaceDN w:val="0"/>
        <w:adjustRightInd w:val="0"/>
        <w:spacing w:after="0" w:line="360" w:lineRule="auto"/>
        <w:ind w:firstLine="709"/>
        <w:jc w:val="both"/>
      </w:pPr>
      <w:r>
        <w:t>В 2021 году</w:t>
      </w:r>
      <w:r w:rsidR="008F5EAA">
        <w:t xml:space="preserve"> удельный вес населения, занимающегося физкультурой и спортом, увел</w:t>
      </w:r>
      <w:r>
        <w:t xml:space="preserve">ичился на 1 %, это значит, что </w:t>
      </w:r>
      <w:r w:rsidR="008F5EAA">
        <w:t>25 826 человек определили для себя повседневной нормой систематические занятия физической культурой и спортом.</w:t>
      </w:r>
    </w:p>
    <w:p w:rsidR="008F5EAA" w:rsidRDefault="008F5EAA" w:rsidP="008F5EAA">
      <w:pPr>
        <w:autoSpaceDE w:val="0"/>
        <w:autoSpaceDN w:val="0"/>
        <w:adjustRightInd w:val="0"/>
        <w:spacing w:after="0" w:line="360" w:lineRule="auto"/>
        <w:ind w:firstLine="709"/>
        <w:jc w:val="both"/>
      </w:pPr>
      <w:r>
        <w:t>В 2021 году молодежная политика в муниципальном образовании "Тайшетский район" осуществлялась в отношении молодых жителей в возрасте от 14 до 30 лет, численность которых составляла 13206 человек.</w:t>
      </w:r>
    </w:p>
    <w:p w:rsidR="008F5EAA" w:rsidRDefault="008F5EAA" w:rsidP="008F5EAA">
      <w:pPr>
        <w:spacing w:after="0" w:line="360" w:lineRule="auto"/>
        <w:ind w:firstLine="708"/>
        <w:jc w:val="both"/>
      </w:pPr>
      <w:r>
        <w:t xml:space="preserve"> В </w:t>
      </w:r>
      <w:proofErr w:type="spellStart"/>
      <w:r>
        <w:t>Тайшетском</w:t>
      </w:r>
      <w:proofErr w:type="spellEnd"/>
      <w:r>
        <w:t xml:space="preserve"> районе действует 64  детских и молодежных общественных объединений, из них юридический статус имеют 5.</w:t>
      </w:r>
    </w:p>
    <w:p w:rsidR="008F5EAA" w:rsidRDefault="008F5EAA" w:rsidP="008F5EAA">
      <w:pPr>
        <w:spacing w:after="0" w:line="360" w:lineRule="auto"/>
        <w:ind w:firstLine="709"/>
        <w:jc w:val="both"/>
        <w:rPr>
          <w:shd w:val="clear" w:color="auto" w:fill="FFFFFF"/>
        </w:rPr>
      </w:pPr>
      <w:r>
        <w:t xml:space="preserve"> Волонтерской деятельностью охвачено более двухсот человек. </w:t>
      </w:r>
      <w:r>
        <w:rPr>
          <w:bCs/>
        </w:rPr>
        <w:t xml:space="preserve">Волонтеры Тайшетского района принимали активное участие  в Общероссийской  акции "Мы вместе", в период пандемии оказывали помощь людям пожилого возраста в доставке продуктов питания, в выписке рецептов на лекарства. </w:t>
      </w:r>
      <w:r>
        <w:rPr>
          <w:shd w:val="clear" w:color="auto" w:fill="FFFFFF"/>
        </w:rPr>
        <w:t>За 2021 год волонтерами выполнено более 150 заявок.</w:t>
      </w:r>
    </w:p>
    <w:p w:rsidR="008F5EAA" w:rsidRDefault="008F5EAA" w:rsidP="008F5EAA">
      <w:pPr>
        <w:spacing w:after="0" w:line="360" w:lineRule="auto"/>
        <w:ind w:firstLine="708"/>
        <w:jc w:val="both"/>
      </w:pPr>
      <w:r>
        <w:t>В ходе реализации программы "Молодым семьям доступное жилье" в 2021 году 17 семей получили  социальную выплату на приобретение жилого помещения или создание объекта индивидуального жилищного строительства.</w:t>
      </w:r>
    </w:p>
    <w:p w:rsidR="008F5EAA" w:rsidRDefault="008F5EAA" w:rsidP="008F5EAA">
      <w:pPr>
        <w:spacing w:after="0" w:line="360" w:lineRule="auto"/>
        <w:ind w:firstLine="708"/>
        <w:jc w:val="both"/>
      </w:pPr>
      <w:r>
        <w:t>Фактически выплаченная сумма субсидий  в 2021 году составила 9,5 млн. руб.,  из них: федеральный бюджет – 2,6 млн.руб., обла</w:t>
      </w:r>
      <w:r w:rsidR="008B70D2">
        <w:t xml:space="preserve">стной бюджет – 4, 3 млн. руб., </w:t>
      </w:r>
      <w:r>
        <w:t xml:space="preserve">районный бюджет – 2,6 млн. руб. </w:t>
      </w:r>
    </w:p>
    <w:p w:rsidR="00D07E20" w:rsidRDefault="00D07E20" w:rsidP="008F5EAA">
      <w:pPr>
        <w:spacing w:after="0" w:line="360" w:lineRule="auto"/>
        <w:ind w:firstLine="708"/>
        <w:jc w:val="both"/>
      </w:pPr>
    </w:p>
    <w:p w:rsidR="00B4652B" w:rsidRDefault="00B4652B" w:rsidP="00B4652B">
      <w:pPr>
        <w:spacing w:after="0" w:line="360" w:lineRule="auto"/>
        <w:ind w:firstLine="708"/>
        <w:jc w:val="center"/>
        <w:rPr>
          <w:rFonts w:eastAsia="Calibri"/>
          <w:b/>
          <w:bCs/>
        </w:rPr>
      </w:pPr>
      <w:r w:rsidRPr="00AC5F63">
        <w:rPr>
          <w:rFonts w:eastAsia="Calibri"/>
          <w:b/>
          <w:bCs/>
        </w:rPr>
        <w:t>ЗДРАВООХРАНЕНИЕ</w:t>
      </w:r>
    </w:p>
    <w:p w:rsidR="008B70D2" w:rsidRPr="008B70D2" w:rsidRDefault="008B70D2" w:rsidP="00B4652B">
      <w:pPr>
        <w:spacing w:after="0" w:line="360" w:lineRule="auto"/>
        <w:ind w:firstLine="708"/>
        <w:jc w:val="center"/>
        <w:rPr>
          <w:sz w:val="16"/>
          <w:szCs w:val="16"/>
        </w:rPr>
      </w:pPr>
    </w:p>
    <w:p w:rsidR="00B4652B" w:rsidRDefault="008B70D2" w:rsidP="008B70D2">
      <w:pPr>
        <w:spacing w:line="360" w:lineRule="auto"/>
        <w:jc w:val="both"/>
      </w:pPr>
      <w:r>
        <w:tab/>
      </w:r>
      <w:r w:rsidR="00B4652B">
        <w:t>Система здравоохранения района  представлена областным государственным учреждением здравоохранения "Тайшетская районная больница". В структуру лечебно-профилактических учреждений района  входят 4 амбулатории, 6 больниц, 32 фельдшерско-акушерских пункта, поликлиники  и стационары, отделение скорой медицинской помощи, вспомогательные учреждения.</w:t>
      </w:r>
    </w:p>
    <w:p w:rsidR="00B4652B" w:rsidRDefault="008B70D2" w:rsidP="008B70D2">
      <w:pPr>
        <w:spacing w:after="0" w:line="360" w:lineRule="auto"/>
        <w:jc w:val="both"/>
      </w:pPr>
      <w:r>
        <w:lastRenderedPageBreak/>
        <w:tab/>
      </w:r>
      <w:r w:rsidR="00B4652B">
        <w:t>По итогам отчетного года укомплектованность врачами составила - 45,2</w:t>
      </w:r>
      <w:r w:rsidR="00B34B9A">
        <w:t xml:space="preserve"> </w:t>
      </w:r>
      <w:r w:rsidR="00B4652B">
        <w:t>% (2020 год – 44,8%), укомплектованность средним медицинским персоналом – 68,5</w:t>
      </w:r>
      <w:r w:rsidR="00B34B9A">
        <w:t xml:space="preserve"> </w:t>
      </w:r>
      <w:r w:rsidR="00B4652B">
        <w:t>% (2020 год – 69,6%), укомплектованность младшим персоналом – 100</w:t>
      </w:r>
      <w:r w:rsidR="00B34B9A">
        <w:t xml:space="preserve"> </w:t>
      </w:r>
      <w:r w:rsidR="00B4652B">
        <w:t>% (2020 год – 100</w:t>
      </w:r>
      <w:r w:rsidR="00B34B9A">
        <w:t xml:space="preserve"> </w:t>
      </w:r>
      <w:r w:rsidR="00B4652B">
        <w:t>%).</w:t>
      </w:r>
    </w:p>
    <w:p w:rsidR="00B4652B" w:rsidRDefault="008B70D2" w:rsidP="008B70D2">
      <w:pPr>
        <w:spacing w:after="0" w:line="360" w:lineRule="auto"/>
        <w:jc w:val="both"/>
      </w:pPr>
      <w:r>
        <w:tab/>
      </w:r>
      <w:r w:rsidR="00B4652B">
        <w:t xml:space="preserve">В рамках муниципальной программы "Муниципальное управление"  на 2020-2025 годы выплачена компенсация за </w:t>
      </w:r>
      <w:proofErr w:type="spellStart"/>
      <w:r w:rsidR="00B4652B">
        <w:t>найм</w:t>
      </w:r>
      <w:proofErr w:type="spellEnd"/>
      <w:r w:rsidR="00B4652B">
        <w:t xml:space="preserve"> жилья 6 медицинским работникам на общую сумму 0,66 млн.руб.</w:t>
      </w:r>
    </w:p>
    <w:p w:rsidR="00B4652B" w:rsidRDefault="008B70D2" w:rsidP="008B70D2">
      <w:pPr>
        <w:spacing w:after="0" w:line="360" w:lineRule="auto"/>
        <w:jc w:val="both"/>
      </w:pPr>
      <w:r>
        <w:tab/>
      </w:r>
      <w:r w:rsidR="00B4652B">
        <w:t>В Иркутском государственном медицинском университете по целевым направлениям обучаются 2 человека.</w:t>
      </w:r>
    </w:p>
    <w:p w:rsidR="00B4652B" w:rsidRDefault="008B70D2" w:rsidP="008B70D2">
      <w:pPr>
        <w:spacing w:after="0" w:line="360" w:lineRule="auto"/>
        <w:jc w:val="both"/>
      </w:pPr>
      <w:r>
        <w:tab/>
      </w:r>
      <w:r w:rsidR="00B4652B">
        <w:t xml:space="preserve">В 2021 году  в рамках реализации региональной программы "Модернизация первичного звена здравоохранения Иркутской области" на 2021 -2025 годы  в д. </w:t>
      </w:r>
      <w:proofErr w:type="spellStart"/>
      <w:r w:rsidR="00B4652B">
        <w:t>Байроновка</w:t>
      </w:r>
      <w:proofErr w:type="spellEnd"/>
      <w:r w:rsidR="00690E72">
        <w:t xml:space="preserve"> </w:t>
      </w:r>
      <w:r w:rsidR="00B4652B">
        <w:t>установлен  модульной конструкции ФАП. В 2022 году новые</w:t>
      </w:r>
      <w:r w:rsidR="00690E72">
        <w:t xml:space="preserve"> </w:t>
      </w:r>
      <w:proofErr w:type="spellStart"/>
      <w:r w:rsidR="00B4652B">
        <w:t>ФАПы</w:t>
      </w:r>
      <w:proofErr w:type="spellEnd"/>
      <w:r w:rsidR="00B4652B">
        <w:t xml:space="preserve"> появятся еще в двух населенных пунктах Тайшетского района (с. Шелаево, с. </w:t>
      </w:r>
      <w:proofErr w:type="spellStart"/>
      <w:r w:rsidR="00B4652B">
        <w:t>Джогино</w:t>
      </w:r>
      <w:proofErr w:type="spellEnd"/>
      <w:r w:rsidR="00B4652B">
        <w:t xml:space="preserve">). </w:t>
      </w:r>
    </w:p>
    <w:p w:rsidR="00B4652B" w:rsidRDefault="008B70D2" w:rsidP="008B70D2">
      <w:pPr>
        <w:spacing w:after="0" w:line="360" w:lineRule="auto"/>
        <w:jc w:val="both"/>
      </w:pPr>
      <w:r>
        <w:tab/>
      </w:r>
      <w:r w:rsidR="00B4652B">
        <w:t xml:space="preserve">Кроме того, на территории Тайшетского района в г. Тайшете находится частное учреждение здравоохранения "Поликлиника "РЖД-Медицина" города Тайшета". </w:t>
      </w:r>
    </w:p>
    <w:p w:rsidR="00B4652B" w:rsidRDefault="008B70D2" w:rsidP="008B70D2">
      <w:pPr>
        <w:spacing w:after="0" w:line="360" w:lineRule="auto"/>
        <w:jc w:val="both"/>
      </w:pPr>
      <w:r>
        <w:tab/>
      </w:r>
      <w:r w:rsidR="00B4652B">
        <w:t>Укомплектованность врачами, средним и младшим персоналом составляет 100%.</w:t>
      </w:r>
    </w:p>
    <w:p w:rsidR="00B4652B" w:rsidRDefault="008B70D2" w:rsidP="008B70D2">
      <w:pPr>
        <w:spacing w:after="0" w:line="360" w:lineRule="auto"/>
        <w:jc w:val="both"/>
      </w:pPr>
      <w:r>
        <w:tab/>
      </w:r>
      <w:r w:rsidR="00B4652B">
        <w:t xml:space="preserve">Специалистов с высшим образованием работает 38 человек, со средним профессиональным образованием 84 человека. </w:t>
      </w:r>
    </w:p>
    <w:p w:rsidR="00B4652B" w:rsidRDefault="008B70D2" w:rsidP="008B70D2">
      <w:pPr>
        <w:spacing w:after="0" w:line="360" w:lineRule="auto"/>
        <w:jc w:val="both"/>
      </w:pPr>
      <w:r>
        <w:tab/>
      </w:r>
      <w:r w:rsidR="00B4652B">
        <w:t xml:space="preserve">За счет денежных средств ОАО "РЖД" в Бурятском государственном университете имени </w:t>
      </w:r>
      <w:proofErr w:type="spellStart"/>
      <w:r w:rsidR="00B4652B">
        <w:t>Доржи</w:t>
      </w:r>
      <w:proofErr w:type="spellEnd"/>
      <w:r w:rsidR="00B4652B">
        <w:t xml:space="preserve"> Банзарова по целевому направлению обучается 1 человек.</w:t>
      </w:r>
    </w:p>
    <w:p w:rsidR="008B70D2" w:rsidRDefault="008B70D2" w:rsidP="008F5EAA">
      <w:pPr>
        <w:spacing w:after="0" w:line="360" w:lineRule="auto"/>
        <w:jc w:val="center"/>
        <w:rPr>
          <w:rFonts w:eastAsia="Calibri"/>
          <w:b/>
          <w:bCs/>
        </w:rPr>
      </w:pPr>
    </w:p>
    <w:p w:rsidR="008F5EAA" w:rsidRDefault="008F5EAA" w:rsidP="008F5EAA">
      <w:pPr>
        <w:spacing w:after="0" w:line="360" w:lineRule="auto"/>
        <w:jc w:val="center"/>
        <w:rPr>
          <w:rFonts w:eastAsia="Calibri"/>
          <w:b/>
          <w:bCs/>
        </w:rPr>
      </w:pPr>
      <w:r>
        <w:rPr>
          <w:rFonts w:eastAsia="Calibri"/>
          <w:b/>
          <w:bCs/>
        </w:rPr>
        <w:t>СЕЛЬСКОЕ ХОЗЯЙСТВО</w:t>
      </w:r>
    </w:p>
    <w:p w:rsidR="008F5EAA" w:rsidRDefault="008F5EAA" w:rsidP="008F5EAA">
      <w:pPr>
        <w:spacing w:after="0" w:line="360" w:lineRule="auto"/>
        <w:jc w:val="center"/>
        <w:rPr>
          <w:rFonts w:eastAsia="Calibri"/>
          <w:b/>
          <w:bCs/>
          <w:sz w:val="16"/>
          <w:szCs w:val="16"/>
        </w:rPr>
      </w:pPr>
    </w:p>
    <w:p w:rsidR="008F5EAA" w:rsidRDefault="008F5EAA" w:rsidP="008F5EAA">
      <w:pPr>
        <w:spacing w:after="0" w:line="360" w:lineRule="auto"/>
        <w:ind w:firstLine="851"/>
        <w:jc w:val="both"/>
        <w:rPr>
          <w:rFonts w:eastAsia="Calibri"/>
          <w:bCs/>
          <w:iCs/>
        </w:rPr>
      </w:pPr>
      <w:r>
        <w:rPr>
          <w:rFonts w:eastAsia="Calibri"/>
          <w:bCs/>
          <w:iCs/>
        </w:rPr>
        <w:t>Основными мероприятиями для развития агропромышленного комплекса Тайшетского района является включение и участие всех сельскохозяйственных организаций, крестьянских (фермерских) хозяйств и кооперативов в районную Программу «Развитие сельского хозяйства и регулирование рынков сельскохозяйственной продукции, сырья и продовольствия» на 2020-2025 гг.</w:t>
      </w:r>
    </w:p>
    <w:p w:rsidR="008F5EAA" w:rsidRDefault="008F5EAA" w:rsidP="008F5EAA">
      <w:pPr>
        <w:spacing w:after="0" w:line="360" w:lineRule="auto"/>
        <w:ind w:firstLine="851"/>
        <w:jc w:val="both"/>
        <w:rPr>
          <w:rFonts w:eastAsia="Calibri"/>
          <w:bCs/>
          <w:iCs/>
        </w:rPr>
      </w:pPr>
      <w:r>
        <w:rPr>
          <w:rFonts w:eastAsia="Calibri"/>
          <w:bCs/>
          <w:iCs/>
        </w:rPr>
        <w:t>Общее направление специализации сельского хозяйства Тайшетского района –сочетание молочно-мясного животноводства, выращивание зерновых и кормовых культур.</w:t>
      </w:r>
    </w:p>
    <w:p w:rsidR="008F5EAA" w:rsidRDefault="008F5EAA" w:rsidP="008F5EAA">
      <w:pPr>
        <w:spacing w:after="0" w:line="360" w:lineRule="auto"/>
        <w:ind w:firstLine="710"/>
        <w:jc w:val="both"/>
      </w:pPr>
      <w:r>
        <w:t xml:space="preserve">В 2021 году, в соответствии с государственной программой Иркутской области </w:t>
      </w:r>
      <w:proofErr w:type="spellStart"/>
      <w:r>
        <w:t>сельхозтоваропроизводители</w:t>
      </w:r>
      <w:proofErr w:type="spellEnd"/>
      <w:r>
        <w:t xml:space="preserve"> Тайшетского района получили финансовую поддержку из федерального и областного бюджета в сумме 42,9 млн. руб., в том числе, за счет средств федерального бюджета – 7,4 млн. руб., за счет средств областного бюджета -  35,5 млн. руб. </w:t>
      </w:r>
    </w:p>
    <w:p w:rsidR="008F5EAA" w:rsidRDefault="008F5EAA" w:rsidP="008F5EAA">
      <w:pPr>
        <w:spacing w:after="0" w:line="360" w:lineRule="auto"/>
        <w:ind w:firstLine="567"/>
        <w:jc w:val="both"/>
      </w:pPr>
      <w:r>
        <w:lastRenderedPageBreak/>
        <w:t>Администрацией района  оказано содействие в заключении соглашений с министерством сельского хозяйства Иркутской области на 2021 год (заключено 24 соглашения), оказано содействие в приобретении элитных семян (всего приобретено хозяйствами 64,5 тонны элитных и суперэлитных семян), минеральных удобрений, средств защиты растений. Оказано содействие в заключении договоров финансовой аренды на приобретение сельскохозяйственной техники в лизинг, в получении субсидии на проведение кадастровых работ, на содержание крупного рогатого скота, овец, на поддержку собственного производства молока, на возмещение части затрат на производство сельскохозяйственной продукции, на возмещение части затрат на проведение агротехнологических работ.</w:t>
      </w:r>
    </w:p>
    <w:p w:rsidR="008F5EAA" w:rsidRDefault="008F5EAA" w:rsidP="008F5EAA">
      <w:pPr>
        <w:spacing w:after="0" w:line="360" w:lineRule="auto"/>
        <w:ind w:firstLine="567"/>
        <w:jc w:val="both"/>
      </w:pPr>
      <w:r>
        <w:t xml:space="preserve">В </w:t>
      </w:r>
      <w:proofErr w:type="spellStart"/>
      <w:r>
        <w:t>Тайшетском</w:t>
      </w:r>
      <w:proofErr w:type="spellEnd"/>
      <w:r>
        <w:t xml:space="preserve"> районе был проведен конкурс "Лучший оператор машинного доения коров 2021", районные трудовые соревнования в сфере агропромышленного комплекса Тайшетского района. Участникам и победителям были вручены дипломы и ценные подарки.</w:t>
      </w:r>
    </w:p>
    <w:p w:rsidR="008F5EAA" w:rsidRDefault="008F5EAA" w:rsidP="008F5EAA">
      <w:pPr>
        <w:spacing w:after="0" w:line="360" w:lineRule="auto"/>
        <w:jc w:val="both"/>
      </w:pPr>
      <w:r>
        <w:tab/>
        <w:t>Труженики сельского хозяйства Тайшетского района вошли в число победителей и призеров областного трудового соревнования. Они получили дипломы, почётные грамоты министерства сельского хозяйства, а также наградные кубки и денежные премии.</w:t>
      </w:r>
    </w:p>
    <w:p w:rsidR="008F5EAA" w:rsidRDefault="00466518" w:rsidP="00466518">
      <w:pPr>
        <w:spacing w:after="0" w:line="360" w:lineRule="auto"/>
        <w:jc w:val="both"/>
        <w:rPr>
          <w:rFonts w:eastAsia="Times New Roman"/>
          <w:lang w:eastAsia="ru-RU"/>
        </w:rPr>
      </w:pPr>
      <w:r>
        <w:rPr>
          <w:rFonts w:eastAsia="Times New Roman"/>
          <w:lang w:eastAsia="ru-RU"/>
        </w:rPr>
        <w:tab/>
      </w:r>
      <w:r w:rsidR="008F5EAA">
        <w:rPr>
          <w:rFonts w:eastAsia="Times New Roman"/>
          <w:lang w:eastAsia="ru-RU"/>
        </w:rPr>
        <w:t>Посевная площадь зерновых и зернобобовых культур в 2021 году снизилась на 5%. Урожайность зерновых культур по району составила 18 ц/га, это выше уровня 2020 года на 12,5% (в 2020 году – 16,0 ц/га). Себестоимость зерна в 2021 году составила 8 руб. за кг.</w:t>
      </w:r>
    </w:p>
    <w:p w:rsidR="008F5EAA" w:rsidRDefault="00466518" w:rsidP="00466518">
      <w:pPr>
        <w:spacing w:after="0" w:line="360" w:lineRule="auto"/>
        <w:jc w:val="both"/>
        <w:rPr>
          <w:rFonts w:eastAsia="Times New Roman"/>
          <w:lang w:eastAsia="ru-RU"/>
        </w:rPr>
      </w:pPr>
      <w:r>
        <w:rPr>
          <w:rFonts w:eastAsia="Times New Roman"/>
          <w:lang w:eastAsia="ru-RU"/>
        </w:rPr>
        <w:tab/>
      </w:r>
      <w:r w:rsidR="008F5EAA">
        <w:rPr>
          <w:rFonts w:eastAsia="Times New Roman"/>
          <w:lang w:eastAsia="ru-RU"/>
        </w:rPr>
        <w:t xml:space="preserve">В </w:t>
      </w:r>
      <w:proofErr w:type="spellStart"/>
      <w:r w:rsidR="008F5EAA">
        <w:rPr>
          <w:rFonts w:eastAsia="Times New Roman"/>
          <w:lang w:eastAsia="ru-RU"/>
        </w:rPr>
        <w:t>Тайшетском</w:t>
      </w:r>
      <w:proofErr w:type="spellEnd"/>
      <w:r w:rsidR="008F5EAA">
        <w:rPr>
          <w:rFonts w:eastAsia="Times New Roman"/>
          <w:lang w:eastAsia="ru-RU"/>
        </w:rPr>
        <w:t xml:space="preserve"> районе в 2021 году заготовлено грубых и сочных кормов 24 центнера кормовых единиц на 1 условную голову.</w:t>
      </w:r>
    </w:p>
    <w:p w:rsidR="008F5EAA" w:rsidRDefault="008F5EAA" w:rsidP="00466518">
      <w:pPr>
        <w:spacing w:after="0" w:line="360" w:lineRule="auto"/>
        <w:ind w:firstLine="709"/>
        <w:jc w:val="both"/>
        <w:rPr>
          <w:rFonts w:eastAsia="Times New Roman"/>
          <w:lang w:eastAsia="ru-RU"/>
        </w:rPr>
      </w:pPr>
      <w:r>
        <w:rPr>
          <w:rFonts w:eastAsia="Times New Roman"/>
          <w:lang w:eastAsia="ru-RU"/>
        </w:rPr>
        <w:t>Вспахано зяби 7815 га, это на 55,2 % выше уровня 2020 года (5035 га). Подготовлено чистых паров под урожай 2022 года 5428 га. Введено в оборот залежных земель 707 га.</w:t>
      </w:r>
    </w:p>
    <w:p w:rsidR="008F5EAA" w:rsidRDefault="008F5EAA" w:rsidP="00466518">
      <w:pPr>
        <w:spacing w:after="0" w:line="360" w:lineRule="auto"/>
        <w:ind w:firstLine="709"/>
        <w:jc w:val="both"/>
        <w:rPr>
          <w:rFonts w:eastAsia="Times New Roman"/>
          <w:lang w:eastAsia="ru-RU"/>
        </w:rPr>
      </w:pPr>
      <w:r>
        <w:rPr>
          <w:rFonts w:eastAsia="Times New Roman"/>
          <w:bCs/>
          <w:lang w:eastAsia="ru-RU"/>
        </w:rPr>
        <w:t>Ход полевых работ зависит от состояния машинно-тракторного парка. В 2021 году приобретена сельскохозяйственная техника в лизинг: плуги, опрыскиватели, косилки.</w:t>
      </w:r>
      <w:r>
        <w:rPr>
          <w:rFonts w:eastAsia="Times New Roman"/>
          <w:lang w:eastAsia="ru-RU"/>
        </w:rPr>
        <w:t xml:space="preserve">  Это улучшило материально-техническую базу хозяйств района. </w:t>
      </w:r>
    </w:p>
    <w:p w:rsidR="008F5EAA" w:rsidRDefault="008F5EAA" w:rsidP="00466518">
      <w:pPr>
        <w:spacing w:after="0" w:line="360" w:lineRule="auto"/>
        <w:ind w:firstLine="709"/>
        <w:jc w:val="both"/>
        <w:rPr>
          <w:rFonts w:eastAsia="Times New Roman"/>
          <w:lang w:eastAsia="ru-RU"/>
        </w:rPr>
      </w:pPr>
      <w:r>
        <w:rPr>
          <w:rFonts w:eastAsia="Times New Roman"/>
          <w:lang w:eastAsia="ru-RU"/>
        </w:rPr>
        <w:t>Поголовье крупного рогатого скота в 2021 году составило 4983 головы, это на 33% ниже уровня 2020 года (7446 голов), в том числе коров – 1355 голов, это ниже на 30% уровня 2020 года (1943 головы), снижение поголовья коров произошло  в связи с оздоровлением стада (лейкоз).  Поголовье свиней – 731 голова, поголовье лошадей – 156 голов, на уровне прошлого года, поголовье овец 868 голов, это выше уровня 2020 года на 106,7%.</w:t>
      </w:r>
    </w:p>
    <w:p w:rsidR="008F5EAA" w:rsidRDefault="008F5EAA" w:rsidP="008F5EAA">
      <w:pPr>
        <w:spacing w:after="0" w:line="360" w:lineRule="auto"/>
        <w:ind w:firstLine="708"/>
        <w:jc w:val="both"/>
        <w:rPr>
          <w:rFonts w:eastAsia="Times New Roman"/>
          <w:lang w:eastAsia="ru-RU"/>
        </w:rPr>
      </w:pPr>
      <w:r>
        <w:rPr>
          <w:rFonts w:eastAsia="Times New Roman"/>
          <w:lang w:eastAsia="ru-RU"/>
        </w:rPr>
        <w:lastRenderedPageBreak/>
        <w:t xml:space="preserve">Производство мяса на убой в живой массе в 2021 году уменьшилось на 29% и составило 610,3 тонны. Производство молока в 2021 году уменьшилось на 27% и составило 6528,1 тонну. Надой на одну фуражную корову составил 4431 кг на уровне прошлого года. Себестоимость молока составила 11 руб. за 1 литр, мяса 250 руб. за кг. </w:t>
      </w:r>
    </w:p>
    <w:p w:rsidR="008F5EAA" w:rsidRDefault="008F5EAA" w:rsidP="008F5EAA">
      <w:pPr>
        <w:spacing w:after="0" w:line="360" w:lineRule="auto"/>
        <w:ind w:firstLine="708"/>
        <w:jc w:val="both"/>
        <w:rPr>
          <w:rFonts w:eastAsia="Times New Roman"/>
          <w:bCs/>
          <w:lang w:eastAsia="ru-RU"/>
        </w:rPr>
      </w:pPr>
      <w:r>
        <w:rPr>
          <w:rFonts w:eastAsia="Times New Roman"/>
          <w:bCs/>
          <w:lang w:eastAsia="ru-RU"/>
        </w:rPr>
        <w:t>В 2021 году по заключенным контрактам поставка мясной и молочной продукции учреждениям бюджетной сферы района осуществлялась местными предприятиями: ООО «</w:t>
      </w:r>
      <w:proofErr w:type="spellStart"/>
      <w:r>
        <w:rPr>
          <w:rFonts w:eastAsia="Times New Roman"/>
          <w:bCs/>
          <w:lang w:eastAsia="ru-RU"/>
        </w:rPr>
        <w:t>Шелеховское</w:t>
      </w:r>
      <w:proofErr w:type="spellEnd"/>
      <w:r>
        <w:rPr>
          <w:rFonts w:eastAsia="Times New Roman"/>
          <w:bCs/>
          <w:lang w:eastAsia="ru-RU"/>
        </w:rPr>
        <w:t xml:space="preserve">», КФХ </w:t>
      </w:r>
      <w:proofErr w:type="spellStart"/>
      <w:r>
        <w:rPr>
          <w:rFonts w:eastAsia="Times New Roman"/>
          <w:bCs/>
          <w:lang w:eastAsia="ru-RU"/>
        </w:rPr>
        <w:t>Аббасова</w:t>
      </w:r>
      <w:proofErr w:type="spellEnd"/>
      <w:r>
        <w:rPr>
          <w:rFonts w:eastAsia="Times New Roman"/>
          <w:bCs/>
          <w:lang w:eastAsia="ru-RU"/>
        </w:rPr>
        <w:t xml:space="preserve"> Т.В., СХППСК «</w:t>
      </w:r>
      <w:proofErr w:type="spellStart"/>
      <w:r>
        <w:rPr>
          <w:rFonts w:eastAsia="Times New Roman"/>
          <w:bCs/>
          <w:lang w:eastAsia="ru-RU"/>
        </w:rPr>
        <w:t>Шелеховское</w:t>
      </w:r>
      <w:proofErr w:type="spellEnd"/>
      <w:r>
        <w:rPr>
          <w:rFonts w:eastAsia="Times New Roman"/>
          <w:bCs/>
          <w:lang w:eastAsia="ru-RU"/>
        </w:rPr>
        <w:t xml:space="preserve"> молоко», КФХ </w:t>
      </w:r>
      <w:proofErr w:type="spellStart"/>
      <w:r>
        <w:rPr>
          <w:rFonts w:eastAsia="Times New Roman"/>
          <w:bCs/>
          <w:lang w:eastAsia="ru-RU"/>
        </w:rPr>
        <w:t>Прядивной</w:t>
      </w:r>
      <w:proofErr w:type="spellEnd"/>
      <w:r>
        <w:rPr>
          <w:rFonts w:eastAsia="Times New Roman"/>
          <w:bCs/>
          <w:lang w:eastAsia="ru-RU"/>
        </w:rPr>
        <w:t xml:space="preserve"> Г.П. Обеспеченность составила100% от требуемых объемов.</w:t>
      </w:r>
    </w:p>
    <w:p w:rsidR="008F5EAA" w:rsidRDefault="008F5EAA" w:rsidP="008F5EAA">
      <w:pPr>
        <w:spacing w:after="0" w:line="360" w:lineRule="auto"/>
        <w:ind w:firstLine="708"/>
        <w:jc w:val="both"/>
        <w:rPr>
          <w:rFonts w:eastAsia="Times New Roman"/>
          <w:bCs/>
          <w:lang w:eastAsia="ru-RU"/>
        </w:rPr>
      </w:pPr>
      <w:r>
        <w:rPr>
          <w:rFonts w:eastAsia="Times New Roman"/>
          <w:bCs/>
          <w:iCs/>
          <w:lang w:eastAsia="ru-RU"/>
        </w:rPr>
        <w:t xml:space="preserve">В 2021 году на территории Тайшетского района проводилась </w:t>
      </w:r>
      <w:proofErr w:type="spellStart"/>
      <w:r>
        <w:rPr>
          <w:rFonts w:eastAsia="Times New Roman"/>
          <w:bCs/>
          <w:iCs/>
          <w:lang w:eastAsia="ru-RU"/>
        </w:rPr>
        <w:t>сельскохозяйственнаямикроперепись</w:t>
      </w:r>
      <w:proofErr w:type="spellEnd"/>
      <w:r>
        <w:rPr>
          <w:rFonts w:eastAsia="Times New Roman"/>
          <w:bCs/>
          <w:iCs/>
          <w:lang w:eastAsia="ru-RU"/>
        </w:rPr>
        <w:t xml:space="preserve">. Администрацией Тайшетского района оказывалась консультационная поддержка крестьянским (фермерским) хозяйствам и </w:t>
      </w:r>
      <w:proofErr w:type="spellStart"/>
      <w:r>
        <w:rPr>
          <w:rFonts w:eastAsia="Times New Roman"/>
          <w:bCs/>
          <w:iCs/>
          <w:lang w:eastAsia="ru-RU"/>
        </w:rPr>
        <w:t>сельхозорганизациям</w:t>
      </w:r>
      <w:proofErr w:type="spellEnd"/>
      <w:r>
        <w:rPr>
          <w:rFonts w:eastAsia="Times New Roman"/>
          <w:bCs/>
          <w:iCs/>
          <w:lang w:eastAsia="ru-RU"/>
        </w:rPr>
        <w:t xml:space="preserve"> при регистрации и передачи информации в системе сбора статистической отчетности.</w:t>
      </w:r>
    </w:p>
    <w:p w:rsidR="008F5EAA" w:rsidRDefault="008F5EAA" w:rsidP="008F5EAA">
      <w:pPr>
        <w:spacing w:after="0" w:line="360" w:lineRule="auto"/>
        <w:ind w:firstLine="708"/>
        <w:jc w:val="both"/>
        <w:rPr>
          <w:rFonts w:eastAsia="Times New Roman"/>
          <w:bCs/>
          <w:lang w:eastAsia="ru-RU"/>
        </w:rPr>
      </w:pPr>
      <w:r>
        <w:rPr>
          <w:rFonts w:eastAsia="Times New Roman"/>
          <w:bCs/>
          <w:lang w:eastAsia="ru-RU"/>
        </w:rPr>
        <w:t xml:space="preserve">В </w:t>
      </w:r>
      <w:proofErr w:type="spellStart"/>
      <w:r>
        <w:rPr>
          <w:rFonts w:eastAsia="Times New Roman"/>
          <w:bCs/>
          <w:lang w:eastAsia="ru-RU"/>
        </w:rPr>
        <w:t>Тайшетском</w:t>
      </w:r>
      <w:proofErr w:type="spellEnd"/>
      <w:r>
        <w:rPr>
          <w:rFonts w:eastAsia="Times New Roman"/>
          <w:bCs/>
          <w:lang w:eastAsia="ru-RU"/>
        </w:rPr>
        <w:t xml:space="preserve"> районе имеются неиспользуемые земли </w:t>
      </w:r>
      <w:proofErr w:type="spellStart"/>
      <w:r>
        <w:rPr>
          <w:rFonts w:eastAsia="Times New Roman"/>
          <w:bCs/>
          <w:lang w:eastAsia="ru-RU"/>
        </w:rPr>
        <w:t>сельхозназначения</w:t>
      </w:r>
      <w:proofErr w:type="spellEnd"/>
      <w:r>
        <w:rPr>
          <w:rFonts w:eastAsia="Times New Roman"/>
          <w:bCs/>
          <w:lang w:eastAsia="ru-RU"/>
        </w:rPr>
        <w:t>, в ближайшей перспективе для дальнейшего развития сельскохозяйственного производства планируется ввод в оборот залежных земель, что позволит увеличить посевные площади зерновых и кормовых культур.</w:t>
      </w:r>
    </w:p>
    <w:p w:rsidR="008F5EAA" w:rsidRDefault="008F5EAA" w:rsidP="008F5EAA">
      <w:pPr>
        <w:spacing w:after="0" w:line="360" w:lineRule="auto"/>
        <w:ind w:firstLine="708"/>
        <w:jc w:val="both"/>
        <w:rPr>
          <w:rFonts w:eastAsia="Times New Roman"/>
          <w:bCs/>
          <w:lang w:eastAsia="ru-RU"/>
        </w:rPr>
      </w:pPr>
      <w:r>
        <w:rPr>
          <w:rFonts w:eastAsia="Times New Roman"/>
          <w:bCs/>
          <w:lang w:eastAsia="ru-RU"/>
        </w:rPr>
        <w:t xml:space="preserve">Основной задачей в ближайшее время для развития сельского хозяйства в </w:t>
      </w:r>
      <w:proofErr w:type="spellStart"/>
      <w:r>
        <w:rPr>
          <w:rFonts w:eastAsia="Times New Roman"/>
          <w:bCs/>
          <w:lang w:eastAsia="ru-RU"/>
        </w:rPr>
        <w:t>Тайшетском</w:t>
      </w:r>
      <w:proofErr w:type="spellEnd"/>
      <w:r>
        <w:rPr>
          <w:rFonts w:eastAsia="Times New Roman"/>
          <w:bCs/>
          <w:lang w:eastAsia="ru-RU"/>
        </w:rPr>
        <w:t xml:space="preserve"> районе является повышение эффективности сельскохозяйственного производства, увеличение переработки молока, зерна и как следствие увеличение объемов производства продукции и обеспечение этой продукцией местных жителей, а также поставок в другие районы. </w:t>
      </w:r>
    </w:p>
    <w:p w:rsidR="008F5EAA" w:rsidRDefault="008F5EAA" w:rsidP="008F5EAA">
      <w:pPr>
        <w:spacing w:after="0" w:line="360" w:lineRule="auto"/>
        <w:ind w:firstLine="708"/>
        <w:jc w:val="both"/>
        <w:rPr>
          <w:b/>
          <w:i/>
          <w:sz w:val="16"/>
          <w:szCs w:val="16"/>
        </w:rPr>
      </w:pPr>
    </w:p>
    <w:p w:rsidR="008F5EAA" w:rsidRDefault="008F5EAA" w:rsidP="008F5EAA">
      <w:pPr>
        <w:spacing w:after="0" w:line="360" w:lineRule="auto"/>
        <w:ind w:right="-2"/>
        <w:jc w:val="center"/>
        <w:rPr>
          <w:b/>
        </w:rPr>
      </w:pPr>
      <w:r>
        <w:rPr>
          <w:b/>
        </w:rPr>
        <w:t>РАБОТА С ОБРАЩЕНИЯМИ ГРАЖДАН</w:t>
      </w:r>
    </w:p>
    <w:p w:rsidR="008F5EAA" w:rsidRDefault="008F5EAA" w:rsidP="008F5EAA">
      <w:pPr>
        <w:spacing w:after="0" w:line="360" w:lineRule="auto"/>
        <w:ind w:right="-2" w:firstLine="709"/>
        <w:jc w:val="both"/>
        <w:rPr>
          <w:sz w:val="16"/>
          <w:szCs w:val="16"/>
        </w:rPr>
      </w:pPr>
    </w:p>
    <w:p w:rsidR="008F5EAA" w:rsidRDefault="008F5EAA" w:rsidP="008F5EAA">
      <w:pPr>
        <w:spacing w:after="0" w:line="360" w:lineRule="auto"/>
        <w:ind w:firstLine="708"/>
        <w:jc w:val="both"/>
      </w:pPr>
      <w:r>
        <w:t xml:space="preserve">Анализ поступивших в администрацию обращений показал, что характер их принципиально не изменился. По прежнему основная часть обращений (117) носит социальный характер - это вопросы по улучшению жилищных условий граждан, оказанию материальной помощи, предоставлению мест в детском саду, содействию в трудоустройстве, оказанию медицинских услуг. На втором месте (69 обращений) вопросы жилищно-коммунальной сферы, на третьем (60 обращений) остаются вопросы благоустройства, ремонта и строительства дорог, незаконных лесных вырубок, выделения земельных участков. </w:t>
      </w:r>
    </w:p>
    <w:p w:rsidR="008F5EAA" w:rsidRDefault="008F5EAA" w:rsidP="008F5EAA">
      <w:pPr>
        <w:spacing w:after="0" w:line="360" w:lineRule="auto"/>
        <w:ind w:firstLine="708"/>
        <w:jc w:val="both"/>
      </w:pPr>
      <w:r>
        <w:t>В 2021 году личный прием граждан проводился по предварительной записи. Работа с обращениями граждан проводилась  посредством электронной почты, телефонной связи и социальным страницам.</w:t>
      </w:r>
    </w:p>
    <w:p w:rsidR="008F5EAA" w:rsidRDefault="008F5EAA" w:rsidP="008F5EAA">
      <w:pPr>
        <w:spacing w:after="0" w:line="360" w:lineRule="auto"/>
        <w:ind w:firstLine="708"/>
        <w:jc w:val="both"/>
      </w:pPr>
      <w:r>
        <w:lastRenderedPageBreak/>
        <w:t>Реализована также возможность обращения граждан через Интернет–приемную "Открытое Правительство Иркутской области". Данный канал связи является весьма популярным, так как дает возможность гражданам обратиться к уполномоченным лицам для решения своих вопросов, заменяя собой посещение и отправку письменных обращений.</w:t>
      </w:r>
    </w:p>
    <w:p w:rsidR="008F5EAA" w:rsidRDefault="008F5EAA" w:rsidP="008F5EAA">
      <w:pPr>
        <w:spacing w:after="0" w:line="360" w:lineRule="auto"/>
        <w:ind w:firstLine="708"/>
        <w:jc w:val="both"/>
      </w:pPr>
      <w:r>
        <w:t xml:space="preserve">Всего в 2021 году в администрацию района поступило 788 обращений граждан, что на 9,11 % меньше, чем в 2020 году, из них: 198 письменных, 59 устных, 531 на выездных приемах, все поступившие обращения рассмотрены. </w:t>
      </w:r>
    </w:p>
    <w:p w:rsidR="008F5EAA" w:rsidRDefault="008F5EAA" w:rsidP="008F5EAA">
      <w:pPr>
        <w:spacing w:after="0" w:line="360" w:lineRule="auto"/>
        <w:ind w:firstLine="708"/>
        <w:jc w:val="both"/>
      </w:pPr>
      <w:r>
        <w:t>7 обращений рассмотрено с выездом на место при участии заместителей мэра Тайшетского района и профильных специалистов по вопросам обследования жилья, оказания содействия в ремонте жилья, спорные вопросы по земельным отношениям.</w:t>
      </w:r>
    </w:p>
    <w:p w:rsidR="008F5EAA" w:rsidRDefault="008F5EAA" w:rsidP="008F5EAA">
      <w:pPr>
        <w:spacing w:after="0" w:line="360" w:lineRule="auto"/>
        <w:ind w:firstLine="708"/>
        <w:jc w:val="both"/>
        <w:rPr>
          <w:rFonts w:eastAsia="Times New Roman"/>
        </w:rPr>
      </w:pPr>
      <w:r>
        <w:t xml:space="preserve">Ежегодно совершенствуются формы и методы работы с обращениями граждан: внедряются новые программы, установлена платформа обратной связи (ПОС), "Инцидент-Менеджмент", система </w:t>
      </w:r>
      <w:proofErr w:type="spellStart"/>
      <w:r>
        <w:t>VipNet</w:t>
      </w:r>
      <w:proofErr w:type="spellEnd"/>
      <w:r>
        <w:t xml:space="preserve"> Клиент, электронный справочник ограниченного доступа в информационно-телекоммуникационной сети "Интернет" ССТУ. РФ.</w:t>
      </w:r>
    </w:p>
    <w:p w:rsidR="008F5EAA" w:rsidRDefault="008F5EAA" w:rsidP="008F5EAA">
      <w:pPr>
        <w:spacing w:after="0" w:line="360" w:lineRule="auto"/>
        <w:ind w:firstLine="708"/>
        <w:jc w:val="both"/>
        <w:rPr>
          <w:rFonts w:eastAsiaTheme="minorEastAsia"/>
        </w:rPr>
      </w:pPr>
      <w:r>
        <w:t>Необходимо отметить, что применение информационных технологий повышает качество работы с обращениями граждан, ведет к положительной тенденции развития взаимоотношений между жителями района и администрацией, способствует решению вопросов в более короткие сроки.</w:t>
      </w:r>
    </w:p>
    <w:p w:rsidR="008F5EAA" w:rsidRDefault="008F5EAA" w:rsidP="008F5EAA">
      <w:pPr>
        <w:spacing w:after="0" w:line="360" w:lineRule="auto"/>
        <w:ind w:firstLine="708"/>
        <w:jc w:val="both"/>
      </w:pPr>
      <w:r>
        <w:t>Во исполнение требований законодательства Российской Федерации администрацией района проводился централизованный сбор и заполнение раздела «Результаты рассмотрения обращений» на информационном портале ССТУ.РФ. Все отчеты заполнены и представлены в полном объеме.</w:t>
      </w:r>
    </w:p>
    <w:p w:rsidR="008F5EAA" w:rsidRDefault="008F5EAA" w:rsidP="008F5EAA">
      <w:pPr>
        <w:spacing w:after="0" w:line="360" w:lineRule="auto"/>
        <w:ind w:right="-2" w:firstLine="709"/>
        <w:jc w:val="both"/>
        <w:rPr>
          <w:sz w:val="16"/>
          <w:szCs w:val="16"/>
        </w:rPr>
      </w:pPr>
    </w:p>
    <w:p w:rsidR="008F5EAA" w:rsidRDefault="008F5EAA" w:rsidP="008F5EAA">
      <w:pPr>
        <w:spacing w:after="0" w:line="360" w:lineRule="auto"/>
        <w:ind w:right="-2"/>
        <w:jc w:val="center"/>
        <w:rPr>
          <w:b/>
        </w:rPr>
      </w:pPr>
      <w:r>
        <w:rPr>
          <w:b/>
        </w:rPr>
        <w:t>ОРГАНИЗАЦИОННАЯ РАБОТА</w:t>
      </w:r>
    </w:p>
    <w:p w:rsidR="008F5EAA" w:rsidRDefault="008F5EAA" w:rsidP="008F5EAA">
      <w:pPr>
        <w:spacing w:after="0" w:line="360" w:lineRule="auto"/>
        <w:ind w:right="-2" w:firstLine="709"/>
        <w:jc w:val="both"/>
        <w:rPr>
          <w:sz w:val="16"/>
          <w:szCs w:val="16"/>
        </w:rPr>
      </w:pPr>
    </w:p>
    <w:p w:rsidR="008F5EAA" w:rsidRDefault="008F5EAA" w:rsidP="008F5EAA">
      <w:pPr>
        <w:spacing w:after="0" w:line="360" w:lineRule="auto"/>
        <w:jc w:val="both"/>
      </w:pPr>
      <w:r>
        <w:tab/>
        <w:t>В 2021 году  было принято 931 постановление, 264 распоряжения администрации Тайшетского района,  165 решений Думы Тайшетского района.</w:t>
      </w:r>
    </w:p>
    <w:p w:rsidR="008F5EAA" w:rsidRDefault="008F5EAA" w:rsidP="008F5EAA">
      <w:pPr>
        <w:tabs>
          <w:tab w:val="left" w:pos="709"/>
        </w:tabs>
        <w:spacing w:after="0" w:line="360" w:lineRule="auto"/>
        <w:jc w:val="both"/>
        <w:rPr>
          <w:b/>
          <w:i/>
        </w:rPr>
      </w:pPr>
      <w:r>
        <w:tab/>
        <w:t>Подготовлено и направлено в печать 67 номеров Бюллетеня нормативных правовых актов администрации Тайшетского района "Официальная среда".</w:t>
      </w:r>
    </w:p>
    <w:p w:rsidR="008F5EAA" w:rsidRDefault="008F5EAA" w:rsidP="008F5EAA">
      <w:pPr>
        <w:tabs>
          <w:tab w:val="left" w:pos="709"/>
        </w:tabs>
        <w:spacing w:after="0" w:line="360" w:lineRule="auto"/>
        <w:ind w:firstLine="709"/>
        <w:contextualSpacing/>
        <w:jc w:val="both"/>
      </w:pPr>
      <w:r>
        <w:t xml:space="preserve">В 2021 году наградами мэра Тайшетского района награждено 341 человек, из них: </w:t>
      </w:r>
    </w:p>
    <w:p w:rsidR="008F5EAA" w:rsidRDefault="008F5EAA" w:rsidP="008F5EAA">
      <w:pPr>
        <w:tabs>
          <w:tab w:val="left" w:pos="709"/>
        </w:tabs>
        <w:spacing w:after="0" w:line="360" w:lineRule="auto"/>
        <w:contextualSpacing/>
        <w:jc w:val="both"/>
      </w:pPr>
      <w:r>
        <w:t>2 – присвоено почетное звание  «Почетный гражданин Тайшетского района»;</w:t>
      </w:r>
    </w:p>
    <w:p w:rsidR="008F5EAA" w:rsidRDefault="008F5EAA" w:rsidP="008F5EAA">
      <w:pPr>
        <w:tabs>
          <w:tab w:val="left" w:pos="709"/>
        </w:tabs>
        <w:spacing w:after="0" w:line="360" w:lineRule="auto"/>
        <w:contextualSpacing/>
        <w:jc w:val="both"/>
      </w:pPr>
      <w:r>
        <w:t xml:space="preserve">82 - Почетной грамотой; </w:t>
      </w:r>
    </w:p>
    <w:p w:rsidR="008F5EAA" w:rsidRDefault="008F5EAA" w:rsidP="008F5EAA">
      <w:pPr>
        <w:tabs>
          <w:tab w:val="left" w:pos="709"/>
        </w:tabs>
        <w:spacing w:after="0" w:line="360" w:lineRule="auto"/>
        <w:contextualSpacing/>
        <w:jc w:val="both"/>
      </w:pPr>
      <w:r>
        <w:t>257 - Благодарственным письмом;</w:t>
      </w:r>
      <w:r>
        <w:tab/>
      </w:r>
    </w:p>
    <w:p w:rsidR="008F5EAA" w:rsidRDefault="008F5EAA" w:rsidP="008F5EAA">
      <w:pPr>
        <w:spacing w:after="0" w:line="360" w:lineRule="auto"/>
        <w:ind w:firstLine="708"/>
        <w:contextualSpacing/>
        <w:jc w:val="both"/>
      </w:pPr>
      <w:r>
        <w:t>Администрацией района подготовлено 11 ходатайств о награждении:</w:t>
      </w:r>
    </w:p>
    <w:p w:rsidR="008F5EAA" w:rsidRDefault="008F5EAA" w:rsidP="008F5EAA">
      <w:pPr>
        <w:spacing w:after="0" w:line="360" w:lineRule="auto"/>
        <w:jc w:val="both"/>
      </w:pPr>
      <w:r>
        <w:t xml:space="preserve">1 - медалью ордена «За заслуги перед Отечеством» </w:t>
      </w:r>
      <w:r>
        <w:rPr>
          <w:lang w:val="en-US"/>
        </w:rPr>
        <w:t>II</w:t>
      </w:r>
      <w:r>
        <w:t xml:space="preserve"> степени;</w:t>
      </w:r>
    </w:p>
    <w:p w:rsidR="008F5EAA" w:rsidRDefault="00466518" w:rsidP="008F5EAA">
      <w:pPr>
        <w:spacing w:after="0" w:line="360" w:lineRule="auto"/>
        <w:contextualSpacing/>
        <w:jc w:val="both"/>
      </w:pPr>
      <w:r>
        <w:lastRenderedPageBreak/>
        <w:t xml:space="preserve">1 - Благодарностью </w:t>
      </w:r>
      <w:r w:rsidR="008F5EAA">
        <w:t>министра спорта РФ;</w:t>
      </w:r>
    </w:p>
    <w:p w:rsidR="008F5EAA" w:rsidRDefault="008F5EAA" w:rsidP="008F5EAA">
      <w:pPr>
        <w:spacing w:after="0" w:line="360" w:lineRule="auto"/>
        <w:contextualSpacing/>
        <w:jc w:val="both"/>
      </w:pPr>
      <w:r>
        <w:t>20 - Почетной грамотой  Губернатора Иркутской области;</w:t>
      </w:r>
    </w:p>
    <w:p w:rsidR="008F5EAA" w:rsidRDefault="008F5EAA" w:rsidP="008F5EAA">
      <w:pPr>
        <w:spacing w:after="0" w:line="360" w:lineRule="auto"/>
        <w:contextualSpacing/>
        <w:jc w:val="both"/>
      </w:pPr>
      <w:r>
        <w:t>11 - Благодарностью Губернатора Иркутской области;</w:t>
      </w:r>
    </w:p>
    <w:p w:rsidR="008F5EAA" w:rsidRDefault="008F5EAA" w:rsidP="008F5EAA">
      <w:pPr>
        <w:spacing w:after="0" w:line="360" w:lineRule="auto"/>
        <w:contextualSpacing/>
        <w:jc w:val="both"/>
      </w:pPr>
      <w:r>
        <w:t>2 - Благодарностью  министра спорта Иркутской области.</w:t>
      </w:r>
    </w:p>
    <w:p w:rsidR="008F5EAA" w:rsidRDefault="008F5EAA" w:rsidP="008F5EAA">
      <w:pPr>
        <w:spacing w:after="0" w:line="360" w:lineRule="auto"/>
        <w:ind w:firstLine="708"/>
        <w:contextualSpacing/>
        <w:jc w:val="both"/>
      </w:pPr>
      <w:r>
        <w:t>В 2021 году курсы повышения квалификации прошли 15 муниципальных служащих администрации Тайшетского района и её структурных подразделений.</w:t>
      </w:r>
    </w:p>
    <w:p w:rsidR="00466518" w:rsidRDefault="008F5EAA" w:rsidP="00466518">
      <w:pPr>
        <w:spacing w:after="0" w:line="360" w:lineRule="auto"/>
        <w:ind w:firstLine="709"/>
        <w:jc w:val="both"/>
      </w:pPr>
      <w:r>
        <w:t xml:space="preserve">Специалистами администрации проведена работа по подключению и настройке Портала обратной связи  во всех поселениях Тайшетского района и подведомственных учреждениях,  на всех сайтах поселений района установлены </w:t>
      </w:r>
      <w:proofErr w:type="spellStart"/>
      <w:r>
        <w:t>виджеты</w:t>
      </w:r>
      <w:proofErr w:type="spellEnd"/>
      <w:r>
        <w:t xml:space="preserve"> Портала обратной связи. Установлена новая программа «СЭД-Дело» для прямого взаимодействия корреспонденцией с Правительством Иркутской области.  На  официальном сайте  администрации Тайшетского района было размещено 2032 информационных материала, из которых, 432 статьи – в разделе «Новости», 1600 правовых актов и других официальных документов. Технически сопровождено 846 </w:t>
      </w:r>
      <w:proofErr w:type="spellStart"/>
      <w:r>
        <w:t>видеоселекторов</w:t>
      </w:r>
      <w:proofErr w:type="spellEnd"/>
      <w:r>
        <w:t xml:space="preserve">. Установлен радиомост для работы системы видеонаблюдения за территорией будущего </w:t>
      </w:r>
      <w:proofErr w:type="spellStart"/>
      <w:r>
        <w:t>ФОКОТа</w:t>
      </w:r>
      <w:proofErr w:type="spellEnd"/>
      <w:r>
        <w:t>.</w:t>
      </w:r>
    </w:p>
    <w:p w:rsidR="00466518" w:rsidRPr="00466518" w:rsidRDefault="00466518" w:rsidP="00466518">
      <w:pPr>
        <w:spacing w:after="0" w:line="360" w:lineRule="auto"/>
        <w:ind w:firstLine="709"/>
        <w:jc w:val="both"/>
        <w:rPr>
          <w:sz w:val="16"/>
          <w:szCs w:val="16"/>
        </w:rPr>
      </w:pPr>
    </w:p>
    <w:p w:rsidR="008F5EAA" w:rsidRDefault="008F5EAA" w:rsidP="00466518">
      <w:pPr>
        <w:spacing w:after="0" w:line="360" w:lineRule="auto"/>
        <w:ind w:firstLine="709"/>
        <w:jc w:val="center"/>
        <w:rPr>
          <w:b/>
          <w:color w:val="000000"/>
        </w:rPr>
      </w:pPr>
      <w:r>
        <w:rPr>
          <w:b/>
          <w:color w:val="000000"/>
        </w:rPr>
        <w:t>АРХИВ</w:t>
      </w:r>
    </w:p>
    <w:p w:rsidR="00466518" w:rsidRPr="00466518" w:rsidRDefault="00466518" w:rsidP="00466518">
      <w:pPr>
        <w:spacing w:after="0" w:line="360" w:lineRule="auto"/>
        <w:ind w:firstLine="709"/>
        <w:jc w:val="center"/>
        <w:rPr>
          <w:b/>
          <w:color w:val="000000"/>
          <w:sz w:val="16"/>
          <w:szCs w:val="16"/>
        </w:rPr>
      </w:pPr>
    </w:p>
    <w:p w:rsidR="008F5EAA" w:rsidRDefault="008F5EAA" w:rsidP="008F5EAA">
      <w:pPr>
        <w:pStyle w:val="a3"/>
        <w:spacing w:line="360" w:lineRule="auto"/>
        <w:ind w:left="0"/>
        <w:jc w:val="both"/>
        <w:rPr>
          <w:color w:val="000000"/>
        </w:rPr>
      </w:pPr>
      <w:r>
        <w:rPr>
          <w:color w:val="000000"/>
        </w:rPr>
        <w:tab/>
        <w:t>Источниками комплектования архива Тайшетского района являются 73 организации, в том числе по формам собственности: федеральных - 1, областных – 3, муниципальных - 67, негосударственных – 2.</w:t>
      </w:r>
    </w:p>
    <w:p w:rsidR="008F5EAA" w:rsidRDefault="008F5EAA" w:rsidP="008F5EAA">
      <w:pPr>
        <w:pStyle w:val="a3"/>
        <w:spacing w:line="360" w:lineRule="auto"/>
        <w:ind w:left="0"/>
        <w:jc w:val="both"/>
        <w:rPr>
          <w:color w:val="000000"/>
        </w:rPr>
      </w:pPr>
      <w:r>
        <w:rPr>
          <w:color w:val="000000"/>
        </w:rPr>
        <w:tab/>
        <w:t>В 2021 году принято на хранение: управленческой документации – 1123 дела; документов по личному составу ликвидированных организаций – 333 дела; включено документов в состав Архивного фонда Российской Федерации (управленческой документации и фотодокументов) – 1146 дел.</w:t>
      </w:r>
    </w:p>
    <w:p w:rsidR="008F5EAA" w:rsidRDefault="008F5EAA" w:rsidP="008F5EAA">
      <w:pPr>
        <w:pStyle w:val="a3"/>
        <w:spacing w:line="360" w:lineRule="auto"/>
        <w:ind w:left="0"/>
        <w:jc w:val="both"/>
        <w:rPr>
          <w:b/>
        </w:rPr>
      </w:pPr>
      <w:r>
        <w:rPr>
          <w:color w:val="000000"/>
        </w:rPr>
        <w:tab/>
        <w:t xml:space="preserve">По состоянию на 01 января 2022 года </w:t>
      </w:r>
      <w:proofErr w:type="spellStart"/>
      <w:r>
        <w:rPr>
          <w:color w:val="000000"/>
        </w:rPr>
        <w:t>закартонировано</w:t>
      </w:r>
      <w:proofErr w:type="spellEnd"/>
      <w:r>
        <w:rPr>
          <w:color w:val="000000"/>
        </w:rPr>
        <w:t xml:space="preserve"> 1456 единиц хранения. Исполнено запросов – 1842.</w:t>
      </w:r>
    </w:p>
    <w:p w:rsidR="008F5EAA" w:rsidRDefault="008F5EAA" w:rsidP="008F5EAA">
      <w:pPr>
        <w:spacing w:after="0" w:line="360" w:lineRule="auto"/>
        <w:jc w:val="center"/>
        <w:rPr>
          <w:b/>
        </w:rPr>
      </w:pPr>
    </w:p>
    <w:p w:rsidR="008F5EAA" w:rsidRDefault="008F5EAA" w:rsidP="008F5EAA">
      <w:pPr>
        <w:spacing w:after="0" w:line="360" w:lineRule="auto"/>
        <w:jc w:val="center"/>
        <w:rPr>
          <w:b/>
        </w:rPr>
      </w:pPr>
      <w:r>
        <w:rPr>
          <w:b/>
        </w:rPr>
        <w:t>УЧАСТИЕ В ПРЕДУПРЕЖДЕНИИ И ЛИКВИДАЦИИ ПОСЛЕДСТВИЙ ЧРЕЗВЫЧАЙНЫХ СИТУАЦИЙ</w:t>
      </w:r>
    </w:p>
    <w:p w:rsidR="008F5EAA" w:rsidRDefault="008F5EAA" w:rsidP="008F5EAA">
      <w:pPr>
        <w:spacing w:after="0" w:line="360" w:lineRule="auto"/>
        <w:jc w:val="center"/>
        <w:rPr>
          <w:b/>
        </w:rPr>
      </w:pPr>
    </w:p>
    <w:p w:rsidR="008F5EAA" w:rsidRDefault="008F5EAA" w:rsidP="008F5EAA">
      <w:pPr>
        <w:spacing w:after="0" w:line="360" w:lineRule="auto"/>
        <w:jc w:val="both"/>
        <w:rPr>
          <w:color w:val="FF0000"/>
        </w:rPr>
      </w:pPr>
      <w:r>
        <w:tab/>
        <w:t>На территории района завершены мероприятия по внедрению пилотного проекта АПК "Безопасный город", установлено оборудование с выводом на  мониторы, камер видеонаблюдения по контролю за безопасностью дорожного движения в количестве 10 штук, 10 купольных видеокамер по мониторингу и контролю за лесными пожарами, 5 видеокамер по контролю за окружающей средой.</w:t>
      </w:r>
    </w:p>
    <w:p w:rsidR="008F5EAA" w:rsidRDefault="008F5EAA" w:rsidP="008F5EAA">
      <w:pPr>
        <w:spacing w:after="0" w:line="360" w:lineRule="auto"/>
        <w:jc w:val="both"/>
      </w:pPr>
      <w:r>
        <w:rPr>
          <w:color w:val="FF0000"/>
        </w:rPr>
        <w:lastRenderedPageBreak/>
        <w:tab/>
      </w:r>
      <w:r>
        <w:t>Продолжает свою работу служба экстренного вызова "112", за 2021 год в службу поступило 32191 звонок, из них, отработано областным ЦОВ ЕДДС – 25023. По всем поступающим вызовам приняты решения по оказанию помощи.</w:t>
      </w:r>
    </w:p>
    <w:p w:rsidR="008F5EAA" w:rsidRDefault="008F5EAA" w:rsidP="008F5EAA">
      <w:pPr>
        <w:spacing w:after="0" w:line="360" w:lineRule="auto"/>
        <w:ind w:firstLine="720"/>
        <w:jc w:val="both"/>
      </w:pPr>
      <w:r>
        <w:rPr>
          <w:color w:val="000000"/>
        </w:rPr>
        <w:t xml:space="preserve">Создана централизованная система оповещения в 7 населенных пунктах, с выводом оконечных устройств на стойку П-166М. Всего выведено 28 устройств. </w:t>
      </w:r>
    </w:p>
    <w:p w:rsidR="008F5EAA" w:rsidRDefault="008F5EAA" w:rsidP="008F5EAA">
      <w:pPr>
        <w:spacing w:after="0" w:line="360" w:lineRule="auto"/>
        <w:jc w:val="both"/>
      </w:pPr>
      <w:r>
        <w:tab/>
        <w:t>Одной из стратегических задач, стоящих перед администрацией района, является  создание эффективной системы защиты населения и территории от чрезвычайных ситуаций природного и техногенного характера.</w:t>
      </w:r>
    </w:p>
    <w:p w:rsidR="008F5EAA" w:rsidRDefault="008F5EAA" w:rsidP="008F5EAA">
      <w:pPr>
        <w:spacing w:after="0" w:line="360" w:lineRule="auto"/>
        <w:jc w:val="both"/>
      </w:pPr>
      <w:r>
        <w:tab/>
        <w:t>Для достижения поставленных целей разработана муниципальная программа муниципального образования "Тайшетский район" "Безопасность" на 2020-2025 годы, в которой предусмотрена реализация трех подпрограмм:</w:t>
      </w:r>
    </w:p>
    <w:p w:rsidR="008F5EAA" w:rsidRDefault="008F5EAA" w:rsidP="008F5EAA">
      <w:pPr>
        <w:spacing w:after="0" w:line="360" w:lineRule="auto"/>
        <w:jc w:val="both"/>
      </w:pPr>
      <w:r>
        <w:tab/>
        <w:t xml:space="preserve">Подпрограмма 1 "Предупреждение и ликвидация ЧС на территории Тайшетского района"; </w:t>
      </w:r>
    </w:p>
    <w:p w:rsidR="008F5EAA" w:rsidRDefault="008F5EAA" w:rsidP="008F5EAA">
      <w:pPr>
        <w:spacing w:after="0" w:line="360" w:lineRule="auto"/>
        <w:jc w:val="both"/>
      </w:pPr>
      <w:r>
        <w:tab/>
        <w:t>Подпрограмма 2  "Профилактика терроризма и экстремизма";</w:t>
      </w:r>
    </w:p>
    <w:p w:rsidR="008F5EAA" w:rsidRDefault="008F5EAA" w:rsidP="008F5EAA">
      <w:pPr>
        <w:spacing w:after="0" w:line="360" w:lineRule="auto"/>
        <w:jc w:val="both"/>
      </w:pPr>
      <w:r>
        <w:tab/>
        <w:t>Подпрограмма 3 "Пожарная безопасность".</w:t>
      </w:r>
    </w:p>
    <w:p w:rsidR="008F5EAA" w:rsidRDefault="008F5EAA" w:rsidP="008F5EAA">
      <w:pPr>
        <w:spacing w:after="0" w:line="360" w:lineRule="auto"/>
        <w:jc w:val="both"/>
      </w:pPr>
      <w:r>
        <w:tab/>
        <w:t>Общий объем финансирования составляет 217,2 млн. рублей.</w:t>
      </w:r>
    </w:p>
    <w:p w:rsidR="008F5EAA" w:rsidRDefault="008F5EAA" w:rsidP="008F5EAA">
      <w:pPr>
        <w:spacing w:after="0" w:line="360" w:lineRule="auto"/>
        <w:jc w:val="both"/>
      </w:pPr>
    </w:p>
    <w:p w:rsidR="008F5EAA" w:rsidRDefault="008F5EAA" w:rsidP="008F5EAA">
      <w:pPr>
        <w:pStyle w:val="a3"/>
        <w:spacing w:line="360" w:lineRule="auto"/>
        <w:ind w:left="0"/>
        <w:jc w:val="center"/>
        <w:rPr>
          <w:rFonts w:eastAsiaTheme="minorHAnsi"/>
          <w:b/>
          <w:lang w:eastAsia="en-US"/>
        </w:rPr>
      </w:pPr>
      <w:r>
        <w:rPr>
          <w:rFonts w:eastAsiaTheme="minorHAnsi"/>
          <w:b/>
          <w:lang w:eastAsia="en-US"/>
        </w:rPr>
        <w:t>ВЗАИМОДЕЙСТВИЕ С ОБЩЕСТВЕННОСТЬЮ</w:t>
      </w:r>
    </w:p>
    <w:p w:rsidR="008F5EAA" w:rsidRDefault="008F5EAA" w:rsidP="008F5EAA">
      <w:pPr>
        <w:pStyle w:val="a3"/>
        <w:spacing w:line="360" w:lineRule="auto"/>
        <w:ind w:left="0"/>
        <w:jc w:val="center"/>
        <w:rPr>
          <w:rFonts w:eastAsiaTheme="minorHAnsi"/>
          <w:b/>
          <w:lang w:eastAsia="en-US"/>
        </w:rPr>
      </w:pPr>
    </w:p>
    <w:p w:rsidR="008F5EAA" w:rsidRDefault="008F5EAA" w:rsidP="008F5EAA">
      <w:pPr>
        <w:spacing w:after="0" w:line="360" w:lineRule="auto"/>
        <w:ind w:right="-1" w:firstLine="708"/>
        <w:jc w:val="both"/>
      </w:pPr>
      <w:r>
        <w:t>Деятельность администрации Тайшетского района во взаимодействии с некоммерческими организациями направлена на развитие партнерских отношений в решении задач общественного значения, развитие  благотворительной и добровольческой деятельности.</w:t>
      </w:r>
    </w:p>
    <w:p w:rsidR="008F5EAA" w:rsidRDefault="008F5EAA" w:rsidP="008F5EAA">
      <w:pPr>
        <w:spacing w:after="0" w:line="360" w:lineRule="auto"/>
        <w:ind w:firstLine="708"/>
        <w:jc w:val="both"/>
      </w:pPr>
      <w:r>
        <w:t xml:space="preserve">В целях реализации этих направлений в 2021 году администрацией Тайшетского района продолжена реализация муниципальной  подпрограммы, направленной на поддержку социальных проектов некоммерческих организаций. Из средств районного бюджета через муниципальную программу в 2021 году профинансированы мероприятия, проводимые общественными организациями среди таких категорий населения как: ветераны Великой Отечественной войны и лица, приравненные к ним, «дети войны», многодетные семьи, приемные родители, учащиеся, дети – сироты. </w:t>
      </w:r>
    </w:p>
    <w:p w:rsidR="008F5EAA" w:rsidRDefault="008F5EAA" w:rsidP="008F5EAA">
      <w:pPr>
        <w:spacing w:after="0" w:line="360" w:lineRule="auto"/>
        <w:ind w:right="-1" w:firstLine="708"/>
        <w:jc w:val="both"/>
      </w:pPr>
      <w:r>
        <w:t xml:space="preserve">В 2021 году общественниками, совместно с администрацией района, проведены 3 благотворительные акции: «Школьный портфель» - в августе 2021 года Советом женщин, Советом отцов при поддержке предпринимателей были собраны школьные принадлежности, канцелярские наборы, которые переданы в многодетные, малообеспеченные семьи района. В декабре 2021 года Советом  </w:t>
      </w:r>
      <w:r>
        <w:lastRenderedPageBreak/>
        <w:t>женщин,администрациями  городских и сельских поселений проведено мероприятие "Благотворительная Новогодняя елка", заключающееся в сборе сладких новогодних подарков  для многодетных семей, одиноких родителей, попавших в трудную жизненную ситуацию, тяжело больным детям с паллиативным статусом. Всего было собрано 1308 сладких подарков, которые были  вручены детям. В связи с чем, выражаю благодарность предпринимателям и руководителям учреждений, принявшим участие в этой благотворительной акции. Благотворительная акция "Помоги ближнему - и ты спасёшь мир!" проводилась Советом женщин в течение года. Цель акции: помочь семьям, попавшим в трудную жизненную ситуацию, выделив им предметы первой необходимости, вещи, моющие средства, мебель, бытовую технику.</w:t>
      </w:r>
    </w:p>
    <w:p w:rsidR="008F5EAA" w:rsidRDefault="008F5EAA" w:rsidP="008F5EAA">
      <w:pPr>
        <w:spacing w:after="0" w:line="360" w:lineRule="auto"/>
        <w:ind w:firstLine="708"/>
        <w:jc w:val="both"/>
      </w:pPr>
      <w:r>
        <w:t>При участии администрации района общественными организациями  проведено 16 мероприятий районного значения, такие как конкурс "Женщина меняющая мир", "О хороших семьях во весь голос", "День семьи любви и верности", районный праздник «Почетная семья» - «Счастье быть вместе», районный конкурс «Отцовство - долг и дар»,  конкурс детского рисунка ко Дню Победы "Мы за мирное небо!". Победителям и участникам районных конкурсов были вручены подарочные сертификаты.</w:t>
      </w:r>
    </w:p>
    <w:p w:rsidR="008F5EAA" w:rsidRDefault="008F5EAA" w:rsidP="008F5EAA">
      <w:pPr>
        <w:spacing w:after="0" w:line="360" w:lineRule="auto"/>
        <w:ind w:right="-1" w:firstLine="708"/>
        <w:jc w:val="both"/>
      </w:pPr>
      <w:r>
        <w:t>Активно участвовали представители общественности и в политической жизни района, проводя  информационную кампанию при проведении выборов депутатов Государственной Думы Федерального Собрания Российской Федерации восьмого созыва. 19  активистов были отмечены  Благодарственным письмом  Общественной палаты  Иркутской области, 3 - Благодарственным письмом   Общественной палаты Российской Федерации.</w:t>
      </w:r>
    </w:p>
    <w:p w:rsidR="008F5EAA" w:rsidRDefault="008F5EAA" w:rsidP="004B77A5">
      <w:pPr>
        <w:spacing w:after="0" w:line="360" w:lineRule="auto"/>
        <w:ind w:right="-1" w:firstLine="708"/>
        <w:jc w:val="both"/>
      </w:pPr>
      <w:r>
        <w:t xml:space="preserve">За свою плодотворную деятельность в качестве председателей общественных организаций, активное участие в общественной жизни Иркутской области, </w:t>
      </w:r>
      <w:proofErr w:type="spellStart"/>
      <w:r>
        <w:t>Гонтова</w:t>
      </w:r>
      <w:proofErr w:type="spellEnd"/>
      <w:r>
        <w:t xml:space="preserve"> Ирина Константиновна, председатель Совета женщин Тайшетского района, была награждена Благодарственным письмом Губернатора Иркутской области, Дегтярева Надежда Петровна, председатель Тайшетской районной общественной организации ветеранов (пенсионеров) войны, труда, Вооруженных сил и правоохранительных органов– Благодарностью Законодательного Собрания Иркутской области.</w:t>
      </w:r>
    </w:p>
    <w:p w:rsidR="008F5EAA" w:rsidRDefault="008F5EAA" w:rsidP="004B77A5">
      <w:pPr>
        <w:spacing w:after="0" w:line="360" w:lineRule="auto"/>
        <w:ind w:firstLine="708"/>
        <w:jc w:val="both"/>
      </w:pPr>
      <w:r>
        <w:t xml:space="preserve">В 2021 году администрация Тайшетского района осуществляла отдельные областные государственные полномочия, переданные  в соответствии с законодательством Иркутской области.  Финансовые средства на реализацию полномочий освоены в полном объеме.  </w:t>
      </w:r>
    </w:p>
    <w:p w:rsidR="008F5EAA" w:rsidRDefault="008F5EAA" w:rsidP="004B77A5">
      <w:pPr>
        <w:spacing w:after="0" w:line="360" w:lineRule="auto"/>
        <w:jc w:val="both"/>
      </w:pPr>
      <w:r>
        <w:rPr>
          <w:b/>
          <w:i/>
        </w:rPr>
        <w:lastRenderedPageBreak/>
        <w:tab/>
      </w:r>
      <w:r>
        <w:t>Также в 2021 году администрация Тайшетского района осуществляла часть полномочий  органов местного самоуправления городских и сельских поселений  по  25 соглашениям.</w:t>
      </w:r>
    </w:p>
    <w:p w:rsidR="008F5EAA" w:rsidRPr="00466518" w:rsidRDefault="008F5EAA" w:rsidP="004B77A5">
      <w:pPr>
        <w:pStyle w:val="a3"/>
        <w:spacing w:line="360" w:lineRule="auto"/>
        <w:ind w:left="0" w:firstLine="708"/>
        <w:jc w:val="both"/>
        <w:rPr>
          <w:b/>
          <w:sz w:val="16"/>
          <w:szCs w:val="16"/>
        </w:rPr>
      </w:pPr>
    </w:p>
    <w:p w:rsidR="00002339" w:rsidRDefault="00002339" w:rsidP="008B70D2">
      <w:pPr>
        <w:spacing w:after="0" w:line="360" w:lineRule="auto"/>
        <w:ind w:firstLine="567"/>
        <w:jc w:val="center"/>
        <w:rPr>
          <w:b/>
        </w:rPr>
      </w:pPr>
      <w:r w:rsidRPr="003A5EEF">
        <w:rPr>
          <w:b/>
        </w:rPr>
        <w:t>Перспективный план социально-экономического развития муниципального образования "Тайшетский район" на 2022 год</w:t>
      </w:r>
    </w:p>
    <w:p w:rsidR="00002339" w:rsidRPr="00466518" w:rsidRDefault="00002339" w:rsidP="008B70D2">
      <w:pPr>
        <w:spacing w:after="0" w:line="360" w:lineRule="auto"/>
        <w:ind w:firstLine="567"/>
        <w:jc w:val="both"/>
        <w:rPr>
          <w:sz w:val="16"/>
          <w:szCs w:val="16"/>
        </w:rPr>
      </w:pPr>
    </w:p>
    <w:p w:rsidR="00002339" w:rsidRDefault="008B70D2" w:rsidP="008B70D2">
      <w:pPr>
        <w:spacing w:after="0" w:line="360" w:lineRule="auto"/>
        <w:jc w:val="both"/>
      </w:pPr>
      <w:r>
        <w:tab/>
        <w:t>Целью социально-экономической</w:t>
      </w:r>
      <w:r w:rsidR="00002339">
        <w:t xml:space="preserve"> политики администрации Тайшетского района является повышение качества  жизни населения на основе обеспечения экономического роста территории, повышения эффективности системы управления, повышения эффективной  социальной политики, дальнейшего развития инфраструктуры.</w:t>
      </w:r>
    </w:p>
    <w:p w:rsidR="00002339" w:rsidRDefault="00002339" w:rsidP="008B70D2">
      <w:pPr>
        <w:spacing w:after="0" w:line="360" w:lineRule="auto"/>
        <w:jc w:val="both"/>
      </w:pPr>
      <w:r>
        <w:t xml:space="preserve">Перспективный план социально-экономического развития муниципального образования "Тайшетский район" на 2022 год является инструментом реализации стратегических направлений развития Тайшетского района на перспективу. </w:t>
      </w:r>
    </w:p>
    <w:p w:rsidR="00002339" w:rsidRDefault="008B70D2" w:rsidP="008B70D2">
      <w:pPr>
        <w:spacing w:after="0" w:line="360" w:lineRule="auto"/>
        <w:jc w:val="both"/>
      </w:pPr>
      <w:r>
        <w:tab/>
      </w:r>
      <w:r w:rsidR="00002339">
        <w:t>Для достижения  поставленной цели   в 2022 году предстоит реализация следующих мероприятий</w:t>
      </w:r>
      <w:r w:rsidR="00466518">
        <w:t xml:space="preserve"> в</w:t>
      </w:r>
      <w:r w:rsidR="00CD2173">
        <w:t xml:space="preserve"> </w:t>
      </w:r>
      <w:r w:rsidR="009E6A32">
        <w:t>плане</w:t>
      </w:r>
      <w:r w:rsidR="00002339">
        <w:t>:</w:t>
      </w:r>
    </w:p>
    <w:p w:rsidR="00002339" w:rsidRPr="00466518" w:rsidRDefault="00002339" w:rsidP="008B70D2">
      <w:pPr>
        <w:spacing w:after="0" w:line="360" w:lineRule="auto"/>
        <w:ind w:firstLine="567"/>
        <w:jc w:val="both"/>
        <w:rPr>
          <w:sz w:val="16"/>
          <w:szCs w:val="16"/>
        </w:rPr>
      </w:pPr>
    </w:p>
    <w:p w:rsidR="00002339" w:rsidRDefault="00002339" w:rsidP="00466518">
      <w:pPr>
        <w:spacing w:after="0" w:line="360" w:lineRule="auto"/>
        <w:ind w:firstLine="567"/>
        <w:jc w:val="center"/>
        <w:rPr>
          <w:b/>
        </w:rPr>
      </w:pPr>
      <w:r>
        <w:rPr>
          <w:b/>
        </w:rPr>
        <w:t>Демографическое развитие:</w:t>
      </w:r>
    </w:p>
    <w:p w:rsidR="004B77A5" w:rsidRPr="00466518" w:rsidRDefault="004B77A5" w:rsidP="008B70D2">
      <w:pPr>
        <w:spacing w:after="0" w:line="360" w:lineRule="auto"/>
        <w:ind w:firstLine="567"/>
        <w:jc w:val="both"/>
        <w:rPr>
          <w:b/>
          <w:sz w:val="16"/>
          <w:szCs w:val="16"/>
        </w:rPr>
      </w:pPr>
    </w:p>
    <w:p w:rsidR="00002339" w:rsidRDefault="008B70D2" w:rsidP="008B70D2">
      <w:pPr>
        <w:spacing w:after="0" w:line="360" w:lineRule="auto"/>
        <w:jc w:val="both"/>
      </w:pPr>
      <w:r>
        <w:tab/>
      </w:r>
      <w:r w:rsidR="00002339">
        <w:t>Для преодоления негативных тенденций в демографических процессах  на территории Тайшетского района планируется:</w:t>
      </w:r>
    </w:p>
    <w:p w:rsidR="00002339" w:rsidRDefault="00292226" w:rsidP="008B70D2">
      <w:pPr>
        <w:spacing w:after="0" w:line="360" w:lineRule="auto"/>
        <w:jc w:val="both"/>
      </w:pPr>
      <w:r>
        <w:t>- организация</w:t>
      </w:r>
      <w:r w:rsidR="00002339">
        <w:t xml:space="preserve"> отдыха и оздоровления детей;</w:t>
      </w:r>
    </w:p>
    <w:p w:rsidR="00002339" w:rsidRDefault="00002339" w:rsidP="008B70D2">
      <w:pPr>
        <w:spacing w:after="0" w:line="360" w:lineRule="auto"/>
        <w:jc w:val="both"/>
      </w:pPr>
      <w:r>
        <w:t>- пропаганда  здорового образа жизни среди населения Тайшетского района;</w:t>
      </w:r>
    </w:p>
    <w:p w:rsidR="00002339" w:rsidRDefault="00002339" w:rsidP="008B70D2">
      <w:pPr>
        <w:spacing w:after="0" w:line="360" w:lineRule="auto"/>
        <w:jc w:val="both"/>
      </w:pPr>
      <w:r>
        <w:t>- укрепление института семьи, популяризация семейных ценностей</w:t>
      </w:r>
      <w:r w:rsidR="001A15E4">
        <w:t>.</w:t>
      </w:r>
    </w:p>
    <w:p w:rsidR="00002339" w:rsidRDefault="00002339" w:rsidP="00466518">
      <w:pPr>
        <w:spacing w:after="0" w:line="360" w:lineRule="auto"/>
        <w:ind w:firstLine="567"/>
        <w:jc w:val="center"/>
      </w:pPr>
    </w:p>
    <w:p w:rsidR="00002339" w:rsidRDefault="00002339" w:rsidP="00466518">
      <w:pPr>
        <w:spacing w:after="0" w:line="360" w:lineRule="auto"/>
        <w:jc w:val="center"/>
        <w:rPr>
          <w:b/>
        </w:rPr>
      </w:pPr>
      <w:r>
        <w:rPr>
          <w:b/>
        </w:rPr>
        <w:t>Образование:</w:t>
      </w:r>
    </w:p>
    <w:p w:rsidR="00133B59" w:rsidRPr="00466518" w:rsidRDefault="00133B59" w:rsidP="008B70D2">
      <w:pPr>
        <w:spacing w:after="0" w:line="360" w:lineRule="auto"/>
        <w:ind w:firstLine="567"/>
        <w:rPr>
          <w:b/>
          <w:sz w:val="16"/>
          <w:szCs w:val="16"/>
        </w:rPr>
      </w:pPr>
    </w:p>
    <w:p w:rsidR="00002339" w:rsidRDefault="00002339" w:rsidP="008B70D2">
      <w:pPr>
        <w:spacing w:after="0" w:line="360" w:lineRule="auto"/>
        <w:ind w:firstLine="567"/>
        <w:jc w:val="both"/>
      </w:pPr>
      <w:r>
        <w:t>В целях повышения качества и доступности образования, улучшения организации образовательного процесса, развития  материально-технической базы учреждений  сферы образования планируется:</w:t>
      </w:r>
    </w:p>
    <w:p w:rsidR="00002339" w:rsidRDefault="00002339" w:rsidP="008B70D2">
      <w:pPr>
        <w:spacing w:after="0" w:line="360" w:lineRule="auto"/>
        <w:ind w:firstLine="567"/>
        <w:jc w:val="both"/>
      </w:pPr>
      <w:r>
        <w:t>-</w:t>
      </w:r>
      <w:bookmarkStart w:id="0" w:name="_GoBack"/>
      <w:bookmarkEnd w:id="0"/>
      <w:r w:rsidR="00BD2326">
        <w:t xml:space="preserve"> </w:t>
      </w:r>
      <w:r>
        <w:t>строительство</w:t>
      </w:r>
      <w:r w:rsidR="00FF15D9">
        <w:t xml:space="preserve"> образовательного</w:t>
      </w:r>
      <w:r>
        <w:t xml:space="preserve"> комплекса "</w:t>
      </w:r>
      <w:proofErr w:type="spellStart"/>
      <w:r>
        <w:t>Школа-детский</w:t>
      </w:r>
      <w:proofErr w:type="spellEnd"/>
      <w:r>
        <w:t xml:space="preserve"> сад" в с. Старый </w:t>
      </w:r>
      <w:proofErr w:type="spellStart"/>
      <w:r>
        <w:t>Акульшет</w:t>
      </w:r>
      <w:proofErr w:type="spellEnd"/>
      <w:r w:rsidR="008B0E05">
        <w:t xml:space="preserve"> </w:t>
      </w:r>
      <w:r>
        <w:t>Тайшетского района – 474,47 млн. руб., в том числе 412,79 млн.руб. (областной бюджет), 61,68 млн.руб. (районный бюджет);</w:t>
      </w:r>
    </w:p>
    <w:p w:rsidR="00002339" w:rsidRDefault="00002339" w:rsidP="008B70D2">
      <w:pPr>
        <w:spacing w:after="0" w:line="360" w:lineRule="auto"/>
        <w:ind w:firstLine="567"/>
        <w:jc w:val="both"/>
      </w:pPr>
      <w:r>
        <w:t>-</w:t>
      </w:r>
      <w:r w:rsidR="00BD2326">
        <w:t xml:space="preserve"> </w:t>
      </w:r>
      <w:r>
        <w:t>проведение оценки соответствия в рамках экспертного сопровождения строительства "Детского дошкольного учреждения на 120 мест, расположенного по адресу: Иркутская область, Тайшетский район, г. Тайшет, ул. Зои Космодемьянской, д. 7" – 0,3 млн. руб. (районный бюджет);</w:t>
      </w:r>
    </w:p>
    <w:p w:rsidR="00BE7AB6" w:rsidRDefault="00BE7AB6" w:rsidP="008B70D2">
      <w:pPr>
        <w:spacing w:after="0" w:line="360" w:lineRule="auto"/>
        <w:ind w:firstLine="567"/>
        <w:jc w:val="both"/>
      </w:pPr>
      <w:r>
        <w:lastRenderedPageBreak/>
        <w:t>-</w:t>
      </w:r>
      <w:r w:rsidR="00BD2326">
        <w:t xml:space="preserve"> </w:t>
      </w:r>
      <w:r>
        <w:t>разработка проектно-сметной документации и получение положительного заключения на строительство образовательной организации "Средняя общеобразовательная школа на 1275 учащихся, расположенная по адресу: Иркутская область, г. Тайшет, ул. Горького, 21" - 12,5</w:t>
      </w:r>
      <w:r w:rsidR="00BD2326">
        <w:t xml:space="preserve"> млн.руб. (районный бюджет);</w:t>
      </w:r>
    </w:p>
    <w:p w:rsidR="00002339" w:rsidRDefault="00002339" w:rsidP="008B70D2">
      <w:pPr>
        <w:spacing w:after="0" w:line="360" w:lineRule="auto"/>
        <w:ind w:firstLine="567"/>
        <w:jc w:val="both"/>
      </w:pPr>
      <w:r>
        <w:t>-</w:t>
      </w:r>
      <w:r w:rsidR="00BD2326">
        <w:t xml:space="preserve"> </w:t>
      </w:r>
      <w:r>
        <w:t>капитальный ремонт МКОУ СОШ № 14 г. Тайшета – 19,12 млн. руб. (3,69 районный бюджет, 3,86 млн. руб. – областной бюджет, 11,57 млн.руб. – федеральный бюджет);</w:t>
      </w:r>
    </w:p>
    <w:p w:rsidR="00002339" w:rsidRDefault="00002339" w:rsidP="008B70D2">
      <w:pPr>
        <w:spacing w:after="0" w:line="360" w:lineRule="auto"/>
        <w:ind w:firstLine="567"/>
        <w:jc w:val="both"/>
      </w:pPr>
      <w:r>
        <w:t>-</w:t>
      </w:r>
      <w:r w:rsidR="00BD2326">
        <w:t xml:space="preserve"> </w:t>
      </w:r>
      <w:r>
        <w:t xml:space="preserve">капитальный ремонт МКОУ  </w:t>
      </w:r>
      <w:proofErr w:type="spellStart"/>
      <w:r>
        <w:t>Шелеховской</w:t>
      </w:r>
      <w:proofErr w:type="spellEnd"/>
      <w:r>
        <w:t xml:space="preserve"> СОШ –66,62 млн. руб. (8,66 - районный бюджет, 57,96млн.руб. – областной бюджет);</w:t>
      </w:r>
    </w:p>
    <w:p w:rsidR="00002339" w:rsidRDefault="00002339" w:rsidP="008B70D2">
      <w:pPr>
        <w:spacing w:after="0" w:line="360" w:lineRule="auto"/>
        <w:ind w:firstLine="567"/>
        <w:jc w:val="both"/>
      </w:pPr>
      <w:r>
        <w:t>- проверка достоверности определения сметной стоимости капитального ремонта объектов капитального строительства</w:t>
      </w:r>
      <w:r w:rsidR="008B0E05">
        <w:t xml:space="preserve"> </w:t>
      </w:r>
      <w:proofErr w:type="spellStart"/>
      <w:r>
        <w:t>Соляновской</w:t>
      </w:r>
      <w:proofErr w:type="spellEnd"/>
      <w:r>
        <w:t xml:space="preserve"> СОШ, </w:t>
      </w:r>
      <w:proofErr w:type="spellStart"/>
      <w:r>
        <w:t>Шиткинского</w:t>
      </w:r>
      <w:proofErr w:type="spellEnd"/>
      <w:r>
        <w:t xml:space="preserve"> детского сада "Петушок", МКОУ </w:t>
      </w:r>
      <w:proofErr w:type="spellStart"/>
      <w:r>
        <w:t>Шиткинская</w:t>
      </w:r>
      <w:proofErr w:type="spellEnd"/>
      <w:r>
        <w:t xml:space="preserve"> СОШ, </w:t>
      </w:r>
      <w:proofErr w:type="spellStart"/>
      <w:r>
        <w:t>Соляновского</w:t>
      </w:r>
      <w:proofErr w:type="spellEnd"/>
      <w:r>
        <w:t xml:space="preserve"> детского сада "Ласточка", спортзала Березовской СОШ,  спортзала Николаевской СОШ.  - 0,2 млн. руб. (районный бюджет);</w:t>
      </w:r>
    </w:p>
    <w:p w:rsidR="00002339" w:rsidRDefault="00002339" w:rsidP="008B70D2">
      <w:pPr>
        <w:spacing w:after="0" w:line="360" w:lineRule="auto"/>
        <w:ind w:firstLine="567"/>
        <w:jc w:val="both"/>
      </w:pPr>
      <w:r>
        <w:t>- модернизации школьных систем образования (приобретение оборудования) в МКОУ СОШ № 14 г. Тайшета. - 15,3 млн. руб. (федеральный бюджет – 10,0 млн. руб., областной бюджет – 3,3 млн. руб., районный бюджет – 2,0 млн. руб.);</w:t>
      </w:r>
    </w:p>
    <w:p w:rsidR="00002339" w:rsidRPr="00466518" w:rsidRDefault="00002339" w:rsidP="00466518">
      <w:pPr>
        <w:spacing w:after="0" w:line="360" w:lineRule="auto"/>
        <w:ind w:firstLine="567"/>
        <w:jc w:val="both"/>
        <w:rPr>
          <w:b/>
          <w:sz w:val="16"/>
          <w:szCs w:val="16"/>
        </w:rPr>
      </w:pPr>
      <w:r>
        <w:t>- капитальный ремонт здания  Детской музыкальной школы № 2, расположенного по адресу: Иркутская область, г. Тайшет, ул. Чапаева, 1. - 22,7 млн. руб., (федеральный бюджет – 16,4 млн. руб., областной бюджет – 5,5 млн. руб., районный бюджет – 0,8 млн. руб.</w:t>
      </w:r>
    </w:p>
    <w:p w:rsidR="00002339" w:rsidRDefault="00002339" w:rsidP="00466518">
      <w:pPr>
        <w:spacing w:after="0" w:line="360" w:lineRule="auto"/>
        <w:jc w:val="center"/>
        <w:rPr>
          <w:b/>
        </w:rPr>
      </w:pPr>
      <w:r>
        <w:rPr>
          <w:b/>
        </w:rPr>
        <w:t>Медицина:</w:t>
      </w:r>
    </w:p>
    <w:p w:rsidR="00EC49F0" w:rsidRPr="00466518" w:rsidRDefault="00EC49F0" w:rsidP="008B70D2">
      <w:pPr>
        <w:spacing w:after="0" w:line="360" w:lineRule="auto"/>
        <w:ind w:firstLine="567"/>
        <w:rPr>
          <w:b/>
          <w:sz w:val="16"/>
          <w:szCs w:val="16"/>
        </w:rPr>
      </w:pPr>
    </w:p>
    <w:p w:rsidR="00EC49F0" w:rsidRDefault="00466518" w:rsidP="008B70D2">
      <w:pPr>
        <w:autoSpaceDE w:val="0"/>
        <w:autoSpaceDN w:val="0"/>
        <w:adjustRightInd w:val="0"/>
        <w:spacing w:after="0" w:line="360" w:lineRule="auto"/>
        <w:jc w:val="both"/>
      </w:pPr>
      <w:r>
        <w:tab/>
      </w:r>
      <w:r w:rsidR="00002339">
        <w:t>В целях улучшения состояния здоровья населения,  развития инфраструктуры и материально-технической базы медицинских организаций, оказывающих медицинскую помощь,</w:t>
      </w:r>
      <w:r w:rsidR="00EC49F0">
        <w:t xml:space="preserve"> </w:t>
      </w:r>
      <w:r w:rsidR="00002339">
        <w:t xml:space="preserve">повышения </w:t>
      </w:r>
      <w:r w:rsidR="00EC49F0">
        <w:t>укомплектованности медицинских организаций медицинскими кадрами планируется:</w:t>
      </w:r>
    </w:p>
    <w:p w:rsidR="00EC49F0" w:rsidRPr="00EC49F0" w:rsidRDefault="00466518" w:rsidP="008B70D2">
      <w:pPr>
        <w:spacing w:after="0" w:line="360" w:lineRule="auto"/>
        <w:jc w:val="both"/>
      </w:pPr>
      <w:r>
        <w:tab/>
      </w:r>
      <w:r w:rsidR="00EC49F0" w:rsidRPr="00EC49F0">
        <w:t>-оказание содействия в обеспечении служебными жилыми помещениями специалистов сферы здравоохранения, поставленных на учет в качестве нуждающихся в служебных жилых помещениях (приобретение благоустроенного жилого помещения-квартиры в г.Бирюсинске  -  4,00 млн. руб. (районный бюджет).</w:t>
      </w:r>
    </w:p>
    <w:p w:rsidR="00002339" w:rsidRDefault="00466518" w:rsidP="008B70D2">
      <w:pPr>
        <w:autoSpaceDE w:val="0"/>
        <w:autoSpaceDN w:val="0"/>
        <w:adjustRightInd w:val="0"/>
        <w:spacing w:after="0" w:line="360" w:lineRule="auto"/>
        <w:jc w:val="both"/>
      </w:pPr>
      <w:r>
        <w:tab/>
      </w:r>
      <w:r w:rsidR="00002339">
        <w:t xml:space="preserve">- предоставление медицинским работникам мер социальной поддержки (выплата денежной компенсации за </w:t>
      </w:r>
      <w:proofErr w:type="spellStart"/>
      <w:r w:rsidR="00002339">
        <w:t>найм</w:t>
      </w:r>
      <w:proofErr w:type="spellEnd"/>
      <w:r w:rsidR="00002339">
        <w:t xml:space="preserve"> жилых помещений специалистам ОГБУЗ "Тайшетская районная больница"- 0,6 млн. руб. (районный бюджет);</w:t>
      </w:r>
    </w:p>
    <w:p w:rsidR="00002339" w:rsidRDefault="00002339" w:rsidP="00466518">
      <w:pPr>
        <w:spacing w:after="0" w:line="360" w:lineRule="auto"/>
        <w:ind w:firstLine="709"/>
        <w:jc w:val="both"/>
      </w:pPr>
      <w:r>
        <w:t>- капитальный ремонт поликлиники в г. Бирюсинске, ул. Крупская, д.50 – 13,0 млн.руб. (федеральный бюджет);</w:t>
      </w:r>
    </w:p>
    <w:p w:rsidR="00002339" w:rsidRDefault="00002339" w:rsidP="00466518">
      <w:pPr>
        <w:spacing w:after="0" w:line="360" w:lineRule="auto"/>
        <w:ind w:firstLine="709"/>
        <w:jc w:val="both"/>
      </w:pPr>
      <w:r>
        <w:lastRenderedPageBreak/>
        <w:t>- капитальный ремонт поликлиники в р.п. Шиткино, ул. Богдана Хмельницкого, д.23 – 5,  млн.руб. (федеральный бюджет);</w:t>
      </w:r>
    </w:p>
    <w:p w:rsidR="00002339" w:rsidRDefault="00002339" w:rsidP="008B70D2">
      <w:pPr>
        <w:spacing w:after="0" w:line="360" w:lineRule="auto"/>
        <w:ind w:firstLine="567"/>
      </w:pPr>
      <w:r>
        <w:t xml:space="preserve">- капитальный ремонт амбулатории в р.п. </w:t>
      </w:r>
      <w:proofErr w:type="spellStart"/>
      <w:r>
        <w:t>Новобирюсинский</w:t>
      </w:r>
      <w:proofErr w:type="spellEnd"/>
      <w:r>
        <w:t>, ул. Советская, д.8/1 – 1,5 млн.руб. (федеральный бюджет);</w:t>
      </w:r>
    </w:p>
    <w:p w:rsidR="00002339" w:rsidRDefault="00002339" w:rsidP="008B70D2">
      <w:pPr>
        <w:spacing w:after="0" w:line="360" w:lineRule="auto"/>
        <w:ind w:firstLine="567"/>
      </w:pPr>
      <w:r>
        <w:t xml:space="preserve">- строительство </w:t>
      </w:r>
      <w:proofErr w:type="spellStart"/>
      <w:r>
        <w:t>ФАПа</w:t>
      </w:r>
      <w:proofErr w:type="spellEnd"/>
      <w:r>
        <w:t xml:space="preserve"> в с. Шелаево, ул. Партизанская, д.2 Б  – 7,5 млн.руб. (федеральный бюджет – 7,1 млн.руб., областной бюджет – 0,4 млн.руб.);</w:t>
      </w:r>
    </w:p>
    <w:p w:rsidR="00002339" w:rsidRDefault="00002339" w:rsidP="008B70D2">
      <w:pPr>
        <w:spacing w:after="0" w:line="360" w:lineRule="auto"/>
        <w:ind w:firstLine="567"/>
      </w:pPr>
      <w:r>
        <w:t xml:space="preserve">- строительство </w:t>
      </w:r>
      <w:proofErr w:type="spellStart"/>
      <w:r>
        <w:t>ФАПа</w:t>
      </w:r>
      <w:proofErr w:type="spellEnd"/>
      <w:r>
        <w:t xml:space="preserve"> в с. </w:t>
      </w:r>
      <w:proofErr w:type="spellStart"/>
      <w:r>
        <w:t>Джогино</w:t>
      </w:r>
      <w:proofErr w:type="spellEnd"/>
      <w:r>
        <w:t>, ул. Больничная,  Д.1 а – 7,5 млн.руб. (федеральный бюджет – 7,1 млн.руб., областной бюджет – 0,4 млн.руб.)</w:t>
      </w:r>
      <w:r w:rsidR="00157A2F">
        <w:t>.</w:t>
      </w:r>
    </w:p>
    <w:p w:rsidR="00466518" w:rsidRPr="00466518" w:rsidRDefault="00466518" w:rsidP="008B70D2">
      <w:pPr>
        <w:spacing w:after="0" w:line="360" w:lineRule="auto"/>
        <w:ind w:firstLine="567"/>
        <w:rPr>
          <w:sz w:val="16"/>
          <w:szCs w:val="16"/>
        </w:rPr>
      </w:pPr>
    </w:p>
    <w:p w:rsidR="00002339" w:rsidRDefault="00002339" w:rsidP="00466518">
      <w:pPr>
        <w:spacing w:after="0" w:line="360" w:lineRule="auto"/>
        <w:ind w:firstLine="567"/>
        <w:jc w:val="center"/>
        <w:rPr>
          <w:b/>
        </w:rPr>
      </w:pPr>
      <w:r>
        <w:rPr>
          <w:b/>
        </w:rPr>
        <w:t>Культура:</w:t>
      </w:r>
    </w:p>
    <w:p w:rsidR="00BE0453" w:rsidRPr="00466518" w:rsidRDefault="00BE0453" w:rsidP="008B70D2">
      <w:pPr>
        <w:spacing w:after="0" w:line="360" w:lineRule="auto"/>
        <w:ind w:firstLine="567"/>
        <w:jc w:val="both"/>
        <w:rPr>
          <w:b/>
          <w:sz w:val="16"/>
          <w:szCs w:val="16"/>
        </w:rPr>
      </w:pPr>
    </w:p>
    <w:p w:rsidR="00002339" w:rsidRDefault="00466518" w:rsidP="008B70D2">
      <w:pPr>
        <w:autoSpaceDE w:val="0"/>
        <w:autoSpaceDN w:val="0"/>
        <w:adjustRightInd w:val="0"/>
        <w:spacing w:after="0" w:line="360" w:lineRule="auto"/>
        <w:jc w:val="both"/>
      </w:pPr>
      <w:r>
        <w:tab/>
      </w:r>
      <w:r w:rsidR="00002339">
        <w:t>В целях создания условий для раскрытия и развития творческого потенциала жителей Тайшетского района, укрепления материально-технической базы учреждений культуры планируется:</w:t>
      </w:r>
    </w:p>
    <w:p w:rsidR="00002339" w:rsidRPr="009D4A99" w:rsidRDefault="00002339" w:rsidP="008B70D2">
      <w:pPr>
        <w:spacing w:after="0" w:line="360" w:lineRule="auto"/>
        <w:ind w:firstLine="567"/>
        <w:jc w:val="both"/>
      </w:pPr>
      <w:r>
        <w:t>- приобретение музыкальных инструментов, оборудования и материалов для детских школ искусств по видам искусств. Федеральный проект "Обеспечение качественно нового уровня развития инфраструктуры культуры" ("Культурная среда) - 5,9 млн. руб. (федеральный бюджет – 4,9 млн. руб., областной бюджет – 0,2 млн. руб., районный  бюджет – 0,8 млн. руб</w:t>
      </w:r>
      <w:r w:rsidRPr="009D4A99">
        <w:t>.</w:t>
      </w:r>
      <w:r w:rsidR="004A1D65" w:rsidRPr="009D4A99">
        <w:t>)</w:t>
      </w:r>
      <w:r w:rsidRPr="009D4A99">
        <w:t>;</w:t>
      </w:r>
    </w:p>
    <w:p w:rsidR="00002339" w:rsidRDefault="00002339" w:rsidP="008B70D2">
      <w:pPr>
        <w:spacing w:after="0" w:line="360" w:lineRule="auto"/>
        <w:ind w:firstLine="567"/>
        <w:jc w:val="both"/>
      </w:pPr>
      <w:r>
        <w:t>- приобретение оборудования для виртуальных концертных залов. Федеральный проект "</w:t>
      </w:r>
      <w:proofErr w:type="spellStart"/>
      <w:r>
        <w:t>Цифровизация</w:t>
      </w:r>
      <w:proofErr w:type="spellEnd"/>
      <w:r>
        <w:t xml:space="preserve"> услуг и формирование информационного пространства в сфере культуры" ("Цифровая культура") -  2,0 млн. руб. (федеральный бюджет);</w:t>
      </w:r>
    </w:p>
    <w:p w:rsidR="00002339" w:rsidRDefault="00002339" w:rsidP="008B70D2">
      <w:pPr>
        <w:spacing w:after="0" w:line="360" w:lineRule="auto"/>
        <w:ind w:firstLine="567"/>
        <w:jc w:val="both"/>
      </w:pPr>
      <w:r>
        <w:t>- строительство Рождественского Дома культуры – 63,1 млн.руб. (федеральный бюджет – 47,2 млн.руб., областной бюджет – 15,7 млн.руб., бюджет поселен</w:t>
      </w:r>
      <w:r w:rsidR="00221A66">
        <w:t>ия</w:t>
      </w:r>
      <w:r>
        <w:t xml:space="preserve"> – 0,2 млн.руб.);</w:t>
      </w:r>
    </w:p>
    <w:p w:rsidR="00002339" w:rsidRDefault="00002339" w:rsidP="00466518">
      <w:pPr>
        <w:spacing w:after="0" w:line="360" w:lineRule="auto"/>
        <w:ind w:firstLine="567"/>
        <w:jc w:val="both"/>
        <w:rPr>
          <w:sz w:val="16"/>
          <w:szCs w:val="16"/>
        </w:rPr>
      </w:pPr>
      <w:r>
        <w:t>- создание модельной муниципальной библиотеки – 5,0 млн.руб. (областной бюджет).</w:t>
      </w:r>
    </w:p>
    <w:p w:rsidR="00466518" w:rsidRPr="00466518" w:rsidRDefault="00466518" w:rsidP="00466518">
      <w:pPr>
        <w:spacing w:after="0" w:line="360" w:lineRule="auto"/>
        <w:ind w:firstLine="567"/>
        <w:jc w:val="both"/>
        <w:rPr>
          <w:sz w:val="16"/>
          <w:szCs w:val="16"/>
        </w:rPr>
      </w:pPr>
    </w:p>
    <w:p w:rsidR="00002339" w:rsidRDefault="00002339" w:rsidP="00466518">
      <w:pPr>
        <w:spacing w:after="0" w:line="360" w:lineRule="auto"/>
        <w:ind w:firstLine="567"/>
        <w:jc w:val="center"/>
        <w:rPr>
          <w:b/>
        </w:rPr>
      </w:pPr>
      <w:r>
        <w:rPr>
          <w:b/>
        </w:rPr>
        <w:t>Молодежная политика:</w:t>
      </w:r>
    </w:p>
    <w:p w:rsidR="00BE0453" w:rsidRDefault="00BE0453" w:rsidP="008B70D2">
      <w:pPr>
        <w:spacing w:after="0" w:line="360" w:lineRule="auto"/>
        <w:ind w:firstLine="567"/>
        <w:rPr>
          <w:b/>
        </w:rPr>
      </w:pPr>
    </w:p>
    <w:p w:rsidR="00002339" w:rsidRDefault="00466518" w:rsidP="008B70D2">
      <w:pPr>
        <w:autoSpaceDE w:val="0"/>
        <w:autoSpaceDN w:val="0"/>
        <w:adjustRightInd w:val="0"/>
        <w:spacing w:after="0" w:line="360" w:lineRule="auto"/>
        <w:jc w:val="both"/>
      </w:pPr>
      <w:r>
        <w:tab/>
      </w:r>
      <w:r w:rsidR="00002339">
        <w:t xml:space="preserve">В целях </w:t>
      </w:r>
      <w:r w:rsidR="00221A66">
        <w:t xml:space="preserve">поддержки </w:t>
      </w:r>
      <w:r w:rsidR="00002339">
        <w:t>молодых семей на территории Тайшетского района, повышения гражданской и социальной активности молодежи, планируется:</w:t>
      </w:r>
    </w:p>
    <w:p w:rsidR="00002339" w:rsidRDefault="00466518" w:rsidP="008B70D2">
      <w:pPr>
        <w:autoSpaceDE w:val="0"/>
        <w:autoSpaceDN w:val="0"/>
        <w:adjustRightInd w:val="0"/>
        <w:spacing w:after="0" w:line="360" w:lineRule="auto"/>
        <w:jc w:val="both"/>
      </w:pPr>
      <w:r>
        <w:tab/>
      </w:r>
      <w:r w:rsidR="00002339" w:rsidRPr="004A1D65">
        <w:t>- организация</w:t>
      </w:r>
      <w:r w:rsidR="00002339">
        <w:t xml:space="preserve"> мероприятий по работе с детьми и молодежью;</w:t>
      </w:r>
    </w:p>
    <w:p w:rsidR="00002339" w:rsidRDefault="00002339" w:rsidP="00466518">
      <w:pPr>
        <w:spacing w:after="0" w:line="360" w:lineRule="auto"/>
        <w:ind w:firstLine="709"/>
      </w:pPr>
      <w:r>
        <w:t>- предоставление социальных выплат молодым семьям на территории Тайшетского района – 11,1 млн. руб. (районный бюджет – 2,7млн.руб., областной бюджет – 6,2млн.руб., федеральный бюджет – 2,2млн.руб.);</w:t>
      </w:r>
    </w:p>
    <w:p w:rsidR="00002339" w:rsidRDefault="00002339" w:rsidP="00466518">
      <w:pPr>
        <w:spacing w:after="0" w:line="360" w:lineRule="auto"/>
        <w:ind w:firstLine="709"/>
      </w:pPr>
      <w:r>
        <w:lastRenderedPageBreak/>
        <w:t>- предоставление социальных выплат молодым семьям на территории г. Тайшета – 7,9 млн. руб. (бюджет поселени</w:t>
      </w:r>
      <w:r w:rsidR="009D4A99">
        <w:t>я</w:t>
      </w:r>
      <w:r>
        <w:t xml:space="preserve"> – 1,9</w:t>
      </w:r>
      <w:r w:rsidR="009D4A99">
        <w:t xml:space="preserve"> </w:t>
      </w:r>
      <w:r>
        <w:t>млн.руб., областной бюджет – 4,4</w:t>
      </w:r>
      <w:r w:rsidR="009D4A99">
        <w:t xml:space="preserve"> </w:t>
      </w:r>
      <w:r>
        <w:t>млн.руб., федеральный бюджет – 1,6</w:t>
      </w:r>
      <w:r w:rsidR="009D4A99">
        <w:t xml:space="preserve"> </w:t>
      </w:r>
      <w:r>
        <w:t>млн.руб.).</w:t>
      </w:r>
    </w:p>
    <w:p w:rsidR="00002339" w:rsidRPr="008B70D2" w:rsidRDefault="00002339" w:rsidP="008B70D2">
      <w:pPr>
        <w:spacing w:after="0" w:line="360" w:lineRule="auto"/>
        <w:ind w:firstLine="567"/>
        <w:rPr>
          <w:sz w:val="16"/>
          <w:szCs w:val="16"/>
        </w:rPr>
      </w:pPr>
    </w:p>
    <w:p w:rsidR="00002339" w:rsidRDefault="00002339" w:rsidP="00466518">
      <w:pPr>
        <w:spacing w:after="0" w:line="360" w:lineRule="auto"/>
        <w:ind w:firstLine="567"/>
        <w:jc w:val="center"/>
        <w:rPr>
          <w:b/>
        </w:rPr>
      </w:pPr>
      <w:r>
        <w:rPr>
          <w:b/>
        </w:rPr>
        <w:t>Транспорт и дорожная служба:</w:t>
      </w:r>
    </w:p>
    <w:p w:rsidR="00BE0453" w:rsidRPr="008B70D2" w:rsidRDefault="00BE0453" w:rsidP="008B70D2">
      <w:pPr>
        <w:spacing w:after="0" w:line="360" w:lineRule="auto"/>
        <w:ind w:firstLine="567"/>
        <w:rPr>
          <w:b/>
          <w:sz w:val="16"/>
          <w:szCs w:val="16"/>
        </w:rPr>
      </w:pPr>
    </w:p>
    <w:p w:rsidR="00002339" w:rsidRDefault="00466518" w:rsidP="008B70D2">
      <w:pPr>
        <w:autoSpaceDE w:val="0"/>
        <w:autoSpaceDN w:val="0"/>
        <w:adjustRightInd w:val="0"/>
        <w:spacing w:after="0" w:line="360" w:lineRule="auto"/>
        <w:jc w:val="both"/>
      </w:pPr>
      <w:r>
        <w:tab/>
      </w:r>
      <w:r w:rsidR="00002339">
        <w:t xml:space="preserve">Для повышения транспортной доступности, обеспечения  устойчивого  сообщения со всеми  населенными пунктами Тайшетскогорайона, снижения аварийности и повышения безопасности дорожного движения на автомобильных дорогах планируется: </w:t>
      </w:r>
    </w:p>
    <w:p w:rsidR="00002339" w:rsidRDefault="00002339" w:rsidP="008B70D2">
      <w:pPr>
        <w:spacing w:after="0" w:line="360" w:lineRule="auto"/>
        <w:ind w:firstLine="567"/>
        <w:jc w:val="both"/>
      </w:pPr>
      <w:r>
        <w:t>- осуществление дорожной деятельности в отношении автомобильных дорог общего пользования местного значения вне границ населенных пунктов в границах муниципального района –9,8млн. руб. (районный бюджет);</w:t>
      </w:r>
    </w:p>
    <w:p w:rsidR="00002339" w:rsidRPr="003A5EEF" w:rsidRDefault="00002339" w:rsidP="008B70D2">
      <w:pPr>
        <w:spacing w:after="0" w:line="360" w:lineRule="auto"/>
        <w:ind w:firstLine="567"/>
        <w:jc w:val="both"/>
      </w:pPr>
      <w:r>
        <w:t>- проектирование реконструкции автомобильных дорог по ул.Индустриальная и ул. Суворова в г. Тайшете – 8,5 млн. руб. (</w:t>
      </w:r>
      <w:r w:rsidRPr="003A5EEF">
        <w:t>бюджет поселен</w:t>
      </w:r>
      <w:r w:rsidR="003A5EEF" w:rsidRPr="003A5EEF">
        <w:t>ия</w:t>
      </w:r>
      <w:r w:rsidRPr="003A5EEF">
        <w:t>);</w:t>
      </w:r>
    </w:p>
    <w:p w:rsidR="00002339" w:rsidRDefault="00002339" w:rsidP="008B70D2">
      <w:pPr>
        <w:spacing w:after="0" w:line="360" w:lineRule="auto"/>
        <w:ind w:firstLine="567"/>
        <w:jc w:val="both"/>
      </w:pPr>
      <w:r w:rsidRPr="003A5EEF">
        <w:t>- капитальный ремонт автомобильной дороги</w:t>
      </w:r>
      <w:r>
        <w:t xml:space="preserve"> по ул. Пролетарская в г. Тайшете – 131,1 млн. руб. (106,2 – областной бюджет, 24,9 млн. руб.– </w:t>
      </w:r>
      <w:r w:rsidRPr="004A1D65">
        <w:t>бюджет поселени</w:t>
      </w:r>
      <w:r w:rsidR="003A5EEF">
        <w:t>я</w:t>
      </w:r>
      <w:r>
        <w:t>).</w:t>
      </w:r>
    </w:p>
    <w:p w:rsidR="008B70D2" w:rsidRDefault="008B70D2" w:rsidP="008B70D2">
      <w:pPr>
        <w:spacing w:after="0" w:line="360" w:lineRule="auto"/>
        <w:ind w:firstLine="567"/>
        <w:jc w:val="both"/>
        <w:rPr>
          <w:b/>
        </w:rPr>
      </w:pPr>
    </w:p>
    <w:p w:rsidR="00002339" w:rsidRDefault="00002339" w:rsidP="00466518">
      <w:pPr>
        <w:spacing w:after="0" w:line="360" w:lineRule="auto"/>
        <w:ind w:firstLine="567"/>
        <w:jc w:val="center"/>
        <w:rPr>
          <w:b/>
        </w:rPr>
      </w:pPr>
      <w:r>
        <w:rPr>
          <w:b/>
        </w:rPr>
        <w:t>Жилищно-коммунальное хозяйство:</w:t>
      </w:r>
    </w:p>
    <w:p w:rsidR="00466518" w:rsidRPr="00466518" w:rsidRDefault="00466518" w:rsidP="00466518">
      <w:pPr>
        <w:spacing w:after="0" w:line="360" w:lineRule="auto"/>
        <w:ind w:firstLine="567"/>
        <w:jc w:val="center"/>
        <w:rPr>
          <w:b/>
          <w:sz w:val="16"/>
          <w:szCs w:val="16"/>
        </w:rPr>
      </w:pPr>
    </w:p>
    <w:p w:rsidR="00002339" w:rsidRDefault="00466518" w:rsidP="008B70D2">
      <w:pPr>
        <w:autoSpaceDE w:val="0"/>
        <w:autoSpaceDN w:val="0"/>
        <w:adjustRightInd w:val="0"/>
        <w:spacing w:after="0" w:line="360" w:lineRule="auto"/>
        <w:jc w:val="both"/>
      </w:pPr>
      <w:r>
        <w:tab/>
      </w:r>
      <w:r w:rsidR="00002339">
        <w:t>В целях повышения качества предоставления коммунальных услуг по теплоснабжению, водоснабжению и водоотведению</w:t>
      </w:r>
      <w:r w:rsidR="00C525BC">
        <w:t xml:space="preserve"> </w:t>
      </w:r>
      <w:r w:rsidR="00002339">
        <w:t>планируется:</w:t>
      </w:r>
    </w:p>
    <w:p w:rsidR="00002339" w:rsidRDefault="00002339" w:rsidP="008B70D2">
      <w:pPr>
        <w:spacing w:after="0" w:line="360" w:lineRule="auto"/>
        <w:ind w:firstLine="567"/>
        <w:jc w:val="both"/>
      </w:pPr>
      <w:r>
        <w:rPr>
          <w:b/>
        </w:rPr>
        <w:t xml:space="preserve">- </w:t>
      </w:r>
      <w:r>
        <w:t>строительство канализационного коллектора в г. Тайшете–104,0 млн. руб. (94,6млн.руб. – областной бюджет, 9,4 млн. руб.– бюджет поселени</w:t>
      </w:r>
      <w:r w:rsidR="00C525BC">
        <w:t>я</w:t>
      </w:r>
      <w:r>
        <w:t>);</w:t>
      </w:r>
    </w:p>
    <w:p w:rsidR="00002339" w:rsidRDefault="00002339" w:rsidP="008B70D2">
      <w:pPr>
        <w:spacing w:after="0" w:line="360" w:lineRule="auto"/>
        <w:ind w:firstLine="567"/>
        <w:jc w:val="both"/>
      </w:pPr>
      <w:r>
        <w:t>- монтаж и пуско-наладочные работы модульной котельной в р.п. Юрты-60,4 млн. руб. (бюджет поселени</w:t>
      </w:r>
      <w:r w:rsidR="00C525BC">
        <w:t xml:space="preserve">я </w:t>
      </w:r>
      <w:r>
        <w:t>- 1,2 млн.руб., областной бюджет – 59,2 млн.руб.)</w:t>
      </w:r>
      <w:r w:rsidR="001A15E4">
        <w:t>.</w:t>
      </w:r>
    </w:p>
    <w:p w:rsidR="00002339" w:rsidRPr="00466518" w:rsidRDefault="00002339" w:rsidP="008B70D2">
      <w:pPr>
        <w:spacing w:after="0" w:line="360" w:lineRule="auto"/>
        <w:ind w:firstLine="567"/>
        <w:jc w:val="both"/>
        <w:rPr>
          <w:sz w:val="16"/>
          <w:szCs w:val="16"/>
        </w:rPr>
      </w:pPr>
    </w:p>
    <w:p w:rsidR="00002339" w:rsidRPr="00466518" w:rsidRDefault="00002339" w:rsidP="00466518">
      <w:pPr>
        <w:spacing w:after="0" w:line="360" w:lineRule="auto"/>
        <w:ind w:firstLine="567"/>
        <w:jc w:val="center"/>
        <w:rPr>
          <w:b/>
          <w:sz w:val="16"/>
          <w:szCs w:val="16"/>
        </w:rPr>
      </w:pPr>
      <w:r>
        <w:rPr>
          <w:b/>
        </w:rPr>
        <w:t>Формирование современной городской среды:</w:t>
      </w:r>
    </w:p>
    <w:p w:rsidR="00BE0453" w:rsidRPr="00466518" w:rsidRDefault="00BE0453" w:rsidP="008B70D2">
      <w:pPr>
        <w:spacing w:after="0" w:line="360" w:lineRule="auto"/>
        <w:ind w:firstLine="567"/>
        <w:jc w:val="both"/>
        <w:rPr>
          <w:b/>
          <w:sz w:val="16"/>
          <w:szCs w:val="16"/>
        </w:rPr>
      </w:pPr>
    </w:p>
    <w:p w:rsidR="00002339" w:rsidRDefault="00002339" w:rsidP="008B70D2">
      <w:pPr>
        <w:spacing w:after="0" w:line="360" w:lineRule="auto"/>
        <w:ind w:firstLine="567"/>
        <w:jc w:val="both"/>
      </w:pPr>
      <w:r>
        <w:t>В целях повышения уровня благоустройства муниципальных образований Тайшетского района, создание комфортных условий для проживания граждан планируется:</w:t>
      </w:r>
    </w:p>
    <w:p w:rsidR="00002339" w:rsidRDefault="00002339" w:rsidP="008B70D2">
      <w:pPr>
        <w:spacing w:after="0" w:line="360" w:lineRule="auto"/>
        <w:ind w:firstLine="567"/>
        <w:jc w:val="both"/>
      </w:pPr>
      <w:r>
        <w:t>- благоустройство придомовых территорий в г. Бирюсинске4,48 млн. руб. (3,20млн.руб. – федеральный бюджет, 0,82млн.руб. – областной бюджет, 0,46 млн. руб.–  бюджет поселени</w:t>
      </w:r>
      <w:r w:rsidR="00C525BC">
        <w:t>я</w:t>
      </w:r>
      <w:r>
        <w:t>);</w:t>
      </w:r>
    </w:p>
    <w:p w:rsidR="00002339" w:rsidRDefault="00002339" w:rsidP="008B70D2">
      <w:pPr>
        <w:spacing w:after="0" w:line="360" w:lineRule="auto"/>
        <w:ind w:firstLine="567"/>
        <w:jc w:val="both"/>
      </w:pPr>
      <w:r>
        <w:t>- благоустройство общественной территории, расположенной по адресу: р.п. Квиток ул.Первомайская,52 – 1,65 млн. руб. (1,31млн.руб. – федеральный бюджет, 0,33млн.руб. – областной бюджет, 0,01 млн. руб.– бюджет поселени</w:t>
      </w:r>
      <w:r w:rsidR="00C525BC">
        <w:t>я</w:t>
      </w:r>
      <w:r>
        <w:t>);</w:t>
      </w:r>
    </w:p>
    <w:p w:rsidR="00002339" w:rsidRDefault="00002339" w:rsidP="008B70D2">
      <w:pPr>
        <w:spacing w:after="0" w:line="360" w:lineRule="auto"/>
        <w:ind w:firstLine="567"/>
        <w:jc w:val="both"/>
      </w:pPr>
      <w:r>
        <w:lastRenderedPageBreak/>
        <w:t xml:space="preserve">- благоустройство общественных территорий вр.п. </w:t>
      </w:r>
      <w:proofErr w:type="spellStart"/>
      <w:r>
        <w:t>Новобирюсинский</w:t>
      </w:r>
      <w:proofErr w:type="spellEnd"/>
      <w:r>
        <w:t xml:space="preserve"> – 1,39 млн. руб. (1,10 – федеральный бюджет, 0,28млн.руб.– областной бюджет, 0,01 млн. руб.– бюджет поселени</w:t>
      </w:r>
      <w:r w:rsidR="00C525BC">
        <w:t>я</w:t>
      </w:r>
      <w:r>
        <w:t>);</w:t>
      </w:r>
    </w:p>
    <w:p w:rsidR="00002339" w:rsidRDefault="00002339" w:rsidP="008B70D2">
      <w:pPr>
        <w:spacing w:after="0" w:line="360" w:lineRule="auto"/>
        <w:ind w:firstLine="567"/>
        <w:jc w:val="both"/>
      </w:pPr>
      <w:r>
        <w:t xml:space="preserve">- благоустройство дворовой территории в г. Тайшете </w:t>
      </w:r>
      <w:proofErr w:type="spellStart"/>
      <w:r>
        <w:t>мкр</w:t>
      </w:r>
      <w:proofErr w:type="spellEnd"/>
      <w:r>
        <w:t>. Новый – 8,83 млн. руб. (6,88млн.руб. – федеральный бюджет, 1,76 млн. руб.– областной бюджет, 0,19млн.руб.– бюджет поселени</w:t>
      </w:r>
      <w:r w:rsidR="00C525BC">
        <w:t>я</w:t>
      </w:r>
      <w:r>
        <w:t>);</w:t>
      </w:r>
    </w:p>
    <w:p w:rsidR="00002339" w:rsidRDefault="00002339" w:rsidP="008B70D2">
      <w:pPr>
        <w:spacing w:after="0" w:line="360" w:lineRule="auto"/>
        <w:ind w:firstLine="567"/>
        <w:jc w:val="both"/>
      </w:pPr>
      <w:r>
        <w:t>- благоустройство общественной территории сквера им. Ивана Бича г. Тайшета – 6,15 млн. руб. (4,81 млн.руб. – федеральный бюджет, 1,22 млн.руб.  – областной бюджет, 0,12 млн. руб.– бюджет поселени</w:t>
      </w:r>
      <w:r w:rsidR="00C525BC">
        <w:t>я</w:t>
      </w:r>
      <w:r>
        <w:t>);</w:t>
      </w:r>
    </w:p>
    <w:p w:rsidR="00002339" w:rsidRDefault="00002339" w:rsidP="008B70D2">
      <w:pPr>
        <w:spacing w:after="0" w:line="360" w:lineRule="auto"/>
        <w:ind w:firstLine="567"/>
        <w:jc w:val="both"/>
      </w:pPr>
      <w:r>
        <w:t>- благоустройствоТайшетского Центрального городского парка – 11,92 млн. руб. (внебюджетные источники);</w:t>
      </w:r>
    </w:p>
    <w:p w:rsidR="00002339" w:rsidRDefault="00002339" w:rsidP="008B70D2">
      <w:pPr>
        <w:spacing w:after="0" w:line="360" w:lineRule="auto"/>
        <w:ind w:firstLine="567"/>
        <w:jc w:val="both"/>
      </w:pPr>
      <w:r>
        <w:t>- благоустройство  общественных территорий в с.Березовка – 4,4 млн.руб. (областной бюджет – 3,0 млн.руб., бюджет поселени</w:t>
      </w:r>
      <w:r w:rsidR="00C525BC">
        <w:t>я</w:t>
      </w:r>
      <w:r>
        <w:t xml:space="preserve"> – 1,4 млн.руб.).</w:t>
      </w:r>
    </w:p>
    <w:p w:rsidR="00002339" w:rsidRDefault="00002339" w:rsidP="008B70D2">
      <w:pPr>
        <w:spacing w:after="0" w:line="360" w:lineRule="auto"/>
        <w:ind w:firstLine="567"/>
        <w:jc w:val="both"/>
        <w:rPr>
          <w:b/>
        </w:rPr>
      </w:pPr>
    </w:p>
    <w:p w:rsidR="00002339" w:rsidRDefault="00002339" w:rsidP="00466518">
      <w:pPr>
        <w:spacing w:after="0" w:line="360" w:lineRule="auto"/>
        <w:ind w:firstLine="567"/>
        <w:jc w:val="center"/>
        <w:rPr>
          <w:b/>
        </w:rPr>
      </w:pPr>
      <w:r>
        <w:rPr>
          <w:b/>
        </w:rPr>
        <w:t>Охрана окружающей среды:</w:t>
      </w:r>
    </w:p>
    <w:p w:rsidR="00BE0453" w:rsidRDefault="00BE0453" w:rsidP="008B70D2">
      <w:pPr>
        <w:spacing w:after="0" w:line="360" w:lineRule="auto"/>
        <w:ind w:firstLine="567"/>
        <w:jc w:val="both"/>
        <w:rPr>
          <w:b/>
        </w:rPr>
      </w:pPr>
    </w:p>
    <w:p w:rsidR="00002339" w:rsidRDefault="00002339" w:rsidP="008B70D2">
      <w:pPr>
        <w:spacing w:after="0" w:line="360" w:lineRule="auto"/>
        <w:ind w:firstLine="567"/>
        <w:jc w:val="both"/>
      </w:pPr>
      <w:r>
        <w:t>В целях обеспечения защищенности населения и объектов экономики от наводнения и иного негативного воздействия вод планируется:</w:t>
      </w:r>
    </w:p>
    <w:p w:rsidR="00002339" w:rsidRDefault="00002339" w:rsidP="008B70D2">
      <w:pPr>
        <w:spacing w:after="0" w:line="360" w:lineRule="auto"/>
        <w:ind w:firstLine="567"/>
        <w:jc w:val="both"/>
      </w:pPr>
      <w:r>
        <w:t xml:space="preserve">- капитальный ремонт дамбы на реке </w:t>
      </w:r>
      <w:proofErr w:type="spellStart"/>
      <w:r>
        <w:t>Тайшетка</w:t>
      </w:r>
      <w:proofErr w:type="spellEnd"/>
      <w:r>
        <w:t xml:space="preserve">  Иркутской области – 16,48 млн. руб. (15,0 – областной бюджет, 1,48 млн. руб.– бюджет поселени</w:t>
      </w:r>
      <w:r w:rsidR="008B0E05">
        <w:t>я</w:t>
      </w:r>
      <w:r>
        <w:t>)</w:t>
      </w:r>
      <w:r w:rsidR="00EE5A4F">
        <w:t>.</w:t>
      </w:r>
    </w:p>
    <w:p w:rsidR="00002339" w:rsidRDefault="00002339" w:rsidP="008B70D2">
      <w:pPr>
        <w:spacing w:after="0" w:line="360" w:lineRule="auto"/>
      </w:pPr>
    </w:p>
    <w:p w:rsidR="00002339" w:rsidRDefault="00002339" w:rsidP="008B70D2">
      <w:pPr>
        <w:spacing w:after="0" w:line="360" w:lineRule="auto"/>
        <w:ind w:firstLine="567"/>
        <w:jc w:val="both"/>
        <w:rPr>
          <w:b/>
        </w:rPr>
      </w:pPr>
      <w:r>
        <w:rPr>
          <w:b/>
        </w:rPr>
        <w:t>Территориальное планирование и градостроительное зонирование:</w:t>
      </w:r>
    </w:p>
    <w:p w:rsidR="00BE0453" w:rsidRDefault="00BE0453" w:rsidP="008B70D2">
      <w:pPr>
        <w:spacing w:after="0" w:line="360" w:lineRule="auto"/>
        <w:ind w:firstLine="567"/>
        <w:jc w:val="both"/>
        <w:rPr>
          <w:b/>
        </w:rPr>
      </w:pPr>
    </w:p>
    <w:p w:rsidR="00002339" w:rsidRDefault="00002339" w:rsidP="008B70D2">
      <w:pPr>
        <w:spacing w:after="0" w:line="360" w:lineRule="auto"/>
        <w:ind w:firstLine="567"/>
        <w:jc w:val="both"/>
      </w:pPr>
      <w:r>
        <w:t>В целях совершенствования документов территориального планирования и градостроительного зонирования планируется:</w:t>
      </w:r>
    </w:p>
    <w:p w:rsidR="00002339" w:rsidRDefault="00002339" w:rsidP="008B70D2">
      <w:pPr>
        <w:spacing w:after="0" w:line="360" w:lineRule="auto"/>
        <w:ind w:firstLine="567"/>
        <w:jc w:val="both"/>
      </w:pPr>
      <w:r>
        <w:t>-актуализация документов территориального планирования,  актуализация документов градостроительного зонирования</w:t>
      </w:r>
      <w:r w:rsidR="00EE5A4F">
        <w:t xml:space="preserve"> - </w:t>
      </w:r>
      <w:r>
        <w:t>2,38 млн. руб. (районный бюджет).</w:t>
      </w:r>
    </w:p>
    <w:p w:rsidR="00002339" w:rsidRPr="00466518" w:rsidRDefault="00002339" w:rsidP="008B70D2">
      <w:pPr>
        <w:spacing w:after="0" w:line="360" w:lineRule="auto"/>
        <w:rPr>
          <w:sz w:val="16"/>
          <w:szCs w:val="16"/>
        </w:rPr>
      </w:pPr>
    </w:p>
    <w:p w:rsidR="00002339" w:rsidRPr="00466518" w:rsidRDefault="00002339" w:rsidP="00466518">
      <w:pPr>
        <w:spacing w:after="0" w:line="360" w:lineRule="auto"/>
        <w:jc w:val="center"/>
        <w:rPr>
          <w:b/>
          <w:sz w:val="16"/>
          <w:szCs w:val="16"/>
        </w:rPr>
      </w:pPr>
      <w:r>
        <w:rPr>
          <w:b/>
        </w:rPr>
        <w:t>Социальная поддержка отдельных категорий  населения:</w:t>
      </w:r>
    </w:p>
    <w:p w:rsidR="00BE0453" w:rsidRPr="00466518" w:rsidRDefault="00BE0453" w:rsidP="008B70D2">
      <w:pPr>
        <w:spacing w:after="0" w:line="360" w:lineRule="auto"/>
        <w:ind w:firstLine="567"/>
        <w:jc w:val="both"/>
        <w:rPr>
          <w:b/>
          <w:sz w:val="16"/>
          <w:szCs w:val="16"/>
        </w:rPr>
      </w:pPr>
    </w:p>
    <w:p w:rsidR="00002339" w:rsidRDefault="00002339" w:rsidP="008B70D2">
      <w:pPr>
        <w:widowControl w:val="0"/>
        <w:tabs>
          <w:tab w:val="left" w:pos="1770"/>
        </w:tabs>
        <w:snapToGrid w:val="0"/>
        <w:spacing w:after="0" w:line="360" w:lineRule="auto"/>
        <w:jc w:val="both"/>
      </w:pPr>
      <w:r>
        <w:t>С целью улучшения условий жизнедеятельности лиц с ограниченными возможностями здоровья планируется:</w:t>
      </w:r>
    </w:p>
    <w:p w:rsidR="00002339" w:rsidRDefault="004A1D65" w:rsidP="008B70D2">
      <w:pPr>
        <w:spacing w:after="0" w:line="360" w:lineRule="auto"/>
        <w:ind w:firstLine="567"/>
        <w:jc w:val="both"/>
      </w:pPr>
      <w:r>
        <w:t xml:space="preserve">- оснащение оборудованием  </w:t>
      </w:r>
      <w:r w:rsidR="00002339">
        <w:t>помещений для детей с ограниченными возможностями здоровья в образовательных организациях - 0,33 млн. руб. (районный бюджет).</w:t>
      </w:r>
    </w:p>
    <w:p w:rsidR="00002339" w:rsidRDefault="00002339" w:rsidP="008B70D2">
      <w:pPr>
        <w:spacing w:after="0" w:line="360" w:lineRule="auto"/>
        <w:ind w:firstLine="567"/>
        <w:jc w:val="both"/>
      </w:pPr>
    </w:p>
    <w:p w:rsidR="00C40741" w:rsidRDefault="00C40741" w:rsidP="00466518">
      <w:pPr>
        <w:spacing w:after="0" w:line="360" w:lineRule="auto"/>
        <w:ind w:firstLine="567"/>
        <w:jc w:val="center"/>
        <w:rPr>
          <w:b/>
        </w:rPr>
      </w:pPr>
    </w:p>
    <w:p w:rsidR="00002339" w:rsidRDefault="00002339" w:rsidP="00466518">
      <w:pPr>
        <w:spacing w:after="0" w:line="360" w:lineRule="auto"/>
        <w:ind w:firstLine="567"/>
        <w:jc w:val="center"/>
        <w:rPr>
          <w:b/>
        </w:rPr>
      </w:pPr>
      <w:r>
        <w:rPr>
          <w:b/>
        </w:rPr>
        <w:lastRenderedPageBreak/>
        <w:t>Безопасность:</w:t>
      </w:r>
    </w:p>
    <w:p w:rsidR="00002339" w:rsidRDefault="00002339" w:rsidP="008B70D2">
      <w:pPr>
        <w:spacing w:after="0" w:line="360" w:lineRule="auto"/>
        <w:ind w:firstLine="567"/>
        <w:jc w:val="both"/>
      </w:pPr>
    </w:p>
    <w:p w:rsidR="00002339" w:rsidRDefault="00002339" w:rsidP="008B70D2">
      <w:pPr>
        <w:spacing w:after="0" w:line="360" w:lineRule="auto"/>
        <w:ind w:firstLine="567"/>
        <w:jc w:val="both"/>
      </w:pPr>
      <w:r>
        <w:t>В целях защиты населения и территорий от чрезвычайных ситуаций</w:t>
      </w:r>
      <w:r w:rsidR="00EE5A4F">
        <w:t xml:space="preserve"> </w:t>
      </w:r>
      <w:r>
        <w:t>на территории Тайшетского района планируется:</w:t>
      </w:r>
    </w:p>
    <w:p w:rsidR="00002339" w:rsidRDefault="00002339" w:rsidP="008B70D2">
      <w:pPr>
        <w:spacing w:after="0" w:line="360" w:lineRule="auto"/>
        <w:ind w:firstLine="567"/>
        <w:jc w:val="both"/>
        <w:rPr>
          <w:rFonts w:asciiTheme="minorHAnsi" w:hAnsiTheme="minorHAnsi" w:cstheme="minorBidi"/>
        </w:rPr>
      </w:pPr>
      <w:r>
        <w:t xml:space="preserve">- проведение мероприятий по предупреждению и ликвидации чрезвычайных ситуаций  природного и техногенного характера </w:t>
      </w:r>
      <w:r w:rsidR="00EE5A4F">
        <w:t xml:space="preserve">- </w:t>
      </w:r>
      <w:r>
        <w:t>2,81 млн. руб. (районный бюджет).</w:t>
      </w:r>
    </w:p>
    <w:sectPr w:rsidR="00002339" w:rsidSect="006D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318"/>
    <w:multiLevelType w:val="hybridMultilevel"/>
    <w:tmpl w:val="FDA2D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defaultTabStop w:val="708"/>
  <w:characterSpacingControl w:val="doNotCompress"/>
  <w:compat/>
  <w:rsids>
    <w:rsidRoot w:val="008F5EAA"/>
    <w:rsid w:val="0000016B"/>
    <w:rsid w:val="00002339"/>
    <w:rsid w:val="000122C8"/>
    <w:rsid w:val="000403A9"/>
    <w:rsid w:val="000A164C"/>
    <w:rsid w:val="00114878"/>
    <w:rsid w:val="00133B59"/>
    <w:rsid w:val="00157A2F"/>
    <w:rsid w:val="00174DEF"/>
    <w:rsid w:val="00177EBA"/>
    <w:rsid w:val="001918D0"/>
    <w:rsid w:val="001A15E4"/>
    <w:rsid w:val="001B2E58"/>
    <w:rsid w:val="001D624C"/>
    <w:rsid w:val="00221A66"/>
    <w:rsid w:val="00280688"/>
    <w:rsid w:val="00286993"/>
    <w:rsid w:val="00292226"/>
    <w:rsid w:val="002A20E0"/>
    <w:rsid w:val="002C03F6"/>
    <w:rsid w:val="0031595A"/>
    <w:rsid w:val="003562A3"/>
    <w:rsid w:val="003A5EEF"/>
    <w:rsid w:val="003A619E"/>
    <w:rsid w:val="003F700F"/>
    <w:rsid w:val="00413193"/>
    <w:rsid w:val="004170FC"/>
    <w:rsid w:val="00430CA5"/>
    <w:rsid w:val="00466518"/>
    <w:rsid w:val="00467B15"/>
    <w:rsid w:val="004A1D65"/>
    <w:rsid w:val="004A5C51"/>
    <w:rsid w:val="004B77A5"/>
    <w:rsid w:val="004C08A9"/>
    <w:rsid w:val="004E32E6"/>
    <w:rsid w:val="00500CC8"/>
    <w:rsid w:val="005266AF"/>
    <w:rsid w:val="00574B82"/>
    <w:rsid w:val="005A0EF0"/>
    <w:rsid w:val="005E5D16"/>
    <w:rsid w:val="00690E72"/>
    <w:rsid w:val="00690EE6"/>
    <w:rsid w:val="006B4CC6"/>
    <w:rsid w:val="006D0A2A"/>
    <w:rsid w:val="00716CC6"/>
    <w:rsid w:val="007F7F71"/>
    <w:rsid w:val="00814D72"/>
    <w:rsid w:val="00815834"/>
    <w:rsid w:val="008347ED"/>
    <w:rsid w:val="0085763A"/>
    <w:rsid w:val="00882BDD"/>
    <w:rsid w:val="00897183"/>
    <w:rsid w:val="008B0E05"/>
    <w:rsid w:val="008B70D2"/>
    <w:rsid w:val="008F5EAA"/>
    <w:rsid w:val="00905ADE"/>
    <w:rsid w:val="00906774"/>
    <w:rsid w:val="009302AC"/>
    <w:rsid w:val="00982BA4"/>
    <w:rsid w:val="009D4A99"/>
    <w:rsid w:val="009E6A32"/>
    <w:rsid w:val="009F3C67"/>
    <w:rsid w:val="009F5132"/>
    <w:rsid w:val="00AC5F63"/>
    <w:rsid w:val="00B34B9A"/>
    <w:rsid w:val="00B4652B"/>
    <w:rsid w:val="00B860A6"/>
    <w:rsid w:val="00B9663A"/>
    <w:rsid w:val="00BA5CC1"/>
    <w:rsid w:val="00BA5D32"/>
    <w:rsid w:val="00BB3FCD"/>
    <w:rsid w:val="00BD2326"/>
    <w:rsid w:val="00BE0453"/>
    <w:rsid w:val="00BE7AB6"/>
    <w:rsid w:val="00C40741"/>
    <w:rsid w:val="00C525BC"/>
    <w:rsid w:val="00C65522"/>
    <w:rsid w:val="00C65A0A"/>
    <w:rsid w:val="00CD2173"/>
    <w:rsid w:val="00CD7206"/>
    <w:rsid w:val="00D07E20"/>
    <w:rsid w:val="00D7068F"/>
    <w:rsid w:val="00DB0DA6"/>
    <w:rsid w:val="00EC49F0"/>
    <w:rsid w:val="00EE4CAA"/>
    <w:rsid w:val="00EE5A4F"/>
    <w:rsid w:val="00F33FF8"/>
    <w:rsid w:val="00FF1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
    <w:basedOn w:val="a"/>
    <w:uiPriority w:val="34"/>
    <w:semiHidden/>
    <w:unhideWhenUsed/>
    <w:qFormat/>
    <w:rsid w:val="008F5EAA"/>
    <w:pPr>
      <w:spacing w:after="0" w:line="240" w:lineRule="auto"/>
      <w:ind w:left="720"/>
      <w:contextualSpacing/>
    </w:pPr>
    <w:rPr>
      <w:rFonts w:eastAsia="Times New Roman"/>
      <w:lang w:eastAsia="ru-RU"/>
    </w:rPr>
  </w:style>
  <w:style w:type="paragraph" w:customStyle="1" w:styleId="paper">
    <w:name w:val="paper"/>
    <w:basedOn w:val="a"/>
    <w:uiPriority w:val="34"/>
    <w:qFormat/>
    <w:rsid w:val="008F5EAA"/>
    <w:pPr>
      <w:widowControl w:val="0"/>
      <w:suppressAutoHyphens/>
      <w:spacing w:before="280" w:after="280" w:line="240" w:lineRule="auto"/>
    </w:pPr>
    <w:rPr>
      <w:rFonts w:eastAsia="SimSun" w:cs="Tahoma"/>
      <w:kern w:val="2"/>
      <w:lang w:eastAsia="hi-IN" w:bidi="hi-IN"/>
    </w:rPr>
  </w:style>
  <w:style w:type="paragraph" w:customStyle="1" w:styleId="a4">
    <w:name w:val="Базовый"/>
    <w:uiPriority w:val="99"/>
    <w:qFormat/>
    <w:rsid w:val="008F5EAA"/>
    <w:pPr>
      <w:suppressAutoHyphens/>
      <w:spacing w:after="0" w:line="100" w:lineRule="atLeast"/>
    </w:pPr>
    <w:rPr>
      <w:rFonts w:eastAsia="SimSun"/>
      <w:color w:val="000000"/>
    </w:rPr>
  </w:style>
  <w:style w:type="character" w:styleId="a5">
    <w:name w:val="Strong"/>
    <w:basedOn w:val="a0"/>
    <w:uiPriority w:val="22"/>
    <w:qFormat/>
    <w:rsid w:val="008F5E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
    <w:basedOn w:val="a"/>
    <w:uiPriority w:val="34"/>
    <w:semiHidden/>
    <w:unhideWhenUsed/>
    <w:qFormat/>
    <w:rsid w:val="008F5EAA"/>
    <w:pPr>
      <w:spacing w:after="0" w:line="240" w:lineRule="auto"/>
      <w:ind w:left="720"/>
      <w:contextualSpacing/>
    </w:pPr>
    <w:rPr>
      <w:rFonts w:eastAsia="Times New Roman"/>
      <w:lang w:eastAsia="ru-RU"/>
    </w:rPr>
  </w:style>
  <w:style w:type="paragraph" w:customStyle="1" w:styleId="paper">
    <w:name w:val="paper"/>
    <w:basedOn w:val="a"/>
    <w:uiPriority w:val="34"/>
    <w:qFormat/>
    <w:rsid w:val="008F5EAA"/>
    <w:pPr>
      <w:widowControl w:val="0"/>
      <w:suppressAutoHyphens/>
      <w:spacing w:before="280" w:after="280" w:line="240" w:lineRule="auto"/>
    </w:pPr>
    <w:rPr>
      <w:rFonts w:eastAsia="SimSun" w:cs="Tahoma"/>
      <w:kern w:val="2"/>
      <w:lang w:eastAsia="hi-IN" w:bidi="hi-IN"/>
    </w:rPr>
  </w:style>
  <w:style w:type="paragraph" w:customStyle="1" w:styleId="a4">
    <w:name w:val="Базовый"/>
    <w:uiPriority w:val="99"/>
    <w:qFormat/>
    <w:rsid w:val="008F5EAA"/>
    <w:pPr>
      <w:suppressAutoHyphens/>
      <w:spacing w:after="0" w:line="100" w:lineRule="atLeast"/>
    </w:pPr>
    <w:rPr>
      <w:rFonts w:eastAsia="SimSun"/>
      <w:color w:val="000000"/>
    </w:rPr>
  </w:style>
  <w:style w:type="character" w:styleId="a5">
    <w:name w:val="Strong"/>
    <w:basedOn w:val="a0"/>
    <w:uiPriority w:val="22"/>
    <w:qFormat/>
    <w:rsid w:val="008F5EAA"/>
    <w:rPr>
      <w:b/>
      <w:bCs/>
    </w:rPr>
  </w:style>
</w:styles>
</file>

<file path=word/webSettings.xml><?xml version="1.0" encoding="utf-8"?>
<w:webSettings xmlns:r="http://schemas.openxmlformats.org/officeDocument/2006/relationships" xmlns:w="http://schemas.openxmlformats.org/wordprocessingml/2006/main">
  <w:divs>
    <w:div w:id="37903271">
      <w:bodyDiv w:val="1"/>
      <w:marLeft w:val="0"/>
      <w:marRight w:val="0"/>
      <w:marTop w:val="0"/>
      <w:marBottom w:val="0"/>
      <w:divBdr>
        <w:top w:val="none" w:sz="0" w:space="0" w:color="auto"/>
        <w:left w:val="none" w:sz="0" w:space="0" w:color="auto"/>
        <w:bottom w:val="none" w:sz="0" w:space="0" w:color="auto"/>
        <w:right w:val="none" w:sz="0" w:space="0" w:color="auto"/>
      </w:divBdr>
    </w:div>
    <w:div w:id="129590104">
      <w:bodyDiv w:val="1"/>
      <w:marLeft w:val="0"/>
      <w:marRight w:val="0"/>
      <w:marTop w:val="0"/>
      <w:marBottom w:val="0"/>
      <w:divBdr>
        <w:top w:val="none" w:sz="0" w:space="0" w:color="auto"/>
        <w:left w:val="none" w:sz="0" w:space="0" w:color="auto"/>
        <w:bottom w:val="none" w:sz="0" w:space="0" w:color="auto"/>
        <w:right w:val="none" w:sz="0" w:space="0" w:color="auto"/>
      </w:divBdr>
    </w:div>
    <w:div w:id="530723974">
      <w:bodyDiv w:val="1"/>
      <w:marLeft w:val="0"/>
      <w:marRight w:val="0"/>
      <w:marTop w:val="0"/>
      <w:marBottom w:val="0"/>
      <w:divBdr>
        <w:top w:val="none" w:sz="0" w:space="0" w:color="auto"/>
        <w:left w:val="none" w:sz="0" w:space="0" w:color="auto"/>
        <w:bottom w:val="none" w:sz="0" w:space="0" w:color="auto"/>
        <w:right w:val="none" w:sz="0" w:space="0" w:color="auto"/>
      </w:divBdr>
    </w:div>
    <w:div w:id="887107156">
      <w:bodyDiv w:val="1"/>
      <w:marLeft w:val="0"/>
      <w:marRight w:val="0"/>
      <w:marTop w:val="0"/>
      <w:marBottom w:val="0"/>
      <w:divBdr>
        <w:top w:val="none" w:sz="0" w:space="0" w:color="auto"/>
        <w:left w:val="none" w:sz="0" w:space="0" w:color="auto"/>
        <w:bottom w:val="none" w:sz="0" w:space="0" w:color="auto"/>
        <w:right w:val="none" w:sz="0" w:space="0" w:color="auto"/>
      </w:divBdr>
    </w:div>
    <w:div w:id="924800486">
      <w:bodyDiv w:val="1"/>
      <w:marLeft w:val="0"/>
      <w:marRight w:val="0"/>
      <w:marTop w:val="0"/>
      <w:marBottom w:val="0"/>
      <w:divBdr>
        <w:top w:val="none" w:sz="0" w:space="0" w:color="auto"/>
        <w:left w:val="none" w:sz="0" w:space="0" w:color="auto"/>
        <w:bottom w:val="none" w:sz="0" w:space="0" w:color="auto"/>
        <w:right w:val="none" w:sz="0" w:space="0" w:color="auto"/>
      </w:divBdr>
    </w:div>
    <w:div w:id="1187215660">
      <w:bodyDiv w:val="1"/>
      <w:marLeft w:val="0"/>
      <w:marRight w:val="0"/>
      <w:marTop w:val="0"/>
      <w:marBottom w:val="0"/>
      <w:divBdr>
        <w:top w:val="none" w:sz="0" w:space="0" w:color="auto"/>
        <w:left w:val="none" w:sz="0" w:space="0" w:color="auto"/>
        <w:bottom w:val="none" w:sz="0" w:space="0" w:color="auto"/>
        <w:right w:val="none" w:sz="0" w:space="0" w:color="auto"/>
      </w:divBdr>
    </w:div>
    <w:div w:id="21075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40</Pages>
  <Words>13093</Words>
  <Characters>74633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Колесник</dc:creator>
  <cp:lastModifiedBy>Оксана Николаевна Колесник</cp:lastModifiedBy>
  <cp:revision>41</cp:revision>
  <cp:lastPrinted>2022-04-20T05:43:00Z</cp:lastPrinted>
  <dcterms:created xsi:type="dcterms:W3CDTF">2022-04-21T01:16:00Z</dcterms:created>
  <dcterms:modified xsi:type="dcterms:W3CDTF">2022-04-26T08:10:00Z</dcterms:modified>
</cp:coreProperties>
</file>